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3C1" w:rsidRDefault="007C40A3" w:rsidP="00D454B4">
      <w:pPr>
        <w:spacing w:after="0" w:line="240" w:lineRule="auto"/>
        <w:ind w:right="630"/>
        <w:jc w:val="center"/>
        <w:rPr>
          <w:rFonts w:ascii="Verdana" w:hAnsi="Verdana" w:cs="Lucida Sans Unicode"/>
          <w:sz w:val="18"/>
          <w:szCs w:val="18"/>
        </w:rPr>
      </w:pPr>
      <w:r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  <w:t>Weasler Auditorium</w:t>
      </w:r>
    </w:p>
    <w:p w:rsidR="000A2264" w:rsidRDefault="000A2264" w:rsidP="00BA73B2">
      <w:pPr>
        <w:spacing w:after="0" w:line="240" w:lineRule="auto"/>
        <w:rPr>
          <w:rFonts w:ascii="Lucida Sans Unicode" w:hAnsi="Lucida Sans Unicode" w:cs="Lucida Sans Unicode"/>
          <w:b/>
          <w:color w:val="1F497D"/>
          <w:sz w:val="28"/>
          <w:szCs w:val="28"/>
        </w:rPr>
      </w:pPr>
    </w:p>
    <w:p w:rsidR="000A2264" w:rsidRDefault="000A2264" w:rsidP="00BA73B2">
      <w:pPr>
        <w:spacing w:after="0" w:line="240" w:lineRule="auto"/>
        <w:rPr>
          <w:rFonts w:ascii="Verdana" w:hAnsi="Verdana" w:cs="Lucida Sans Unicode"/>
          <w:b/>
          <w:sz w:val="18"/>
          <w:szCs w:val="18"/>
        </w:rPr>
      </w:pPr>
    </w:p>
    <w:p w:rsidR="000A2264" w:rsidRDefault="000A2264" w:rsidP="00BA73B2">
      <w:pPr>
        <w:spacing w:after="0" w:line="240" w:lineRule="auto"/>
        <w:rPr>
          <w:rFonts w:ascii="Verdana" w:hAnsi="Verdana" w:cs="Lucida Sans Unicode"/>
          <w:b/>
          <w:sz w:val="18"/>
          <w:szCs w:val="18"/>
        </w:rPr>
      </w:pPr>
    </w:p>
    <w:p w:rsidR="000A2264" w:rsidRDefault="000A2264" w:rsidP="00BA73B2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117150" w:rsidRDefault="00D454B4" w:rsidP="00D454B4">
      <w:pPr>
        <w:spacing w:after="0" w:line="240" w:lineRule="auto"/>
        <w:ind w:right="630"/>
        <w:jc w:val="center"/>
        <w:rPr>
          <w:rFonts w:ascii="Verdana" w:hAnsi="Verdana"/>
          <w:sz w:val="18"/>
          <w:szCs w:val="18"/>
        </w:rPr>
      </w:pPr>
      <w:r>
        <w:t xml:space="preserve">The </w:t>
      </w:r>
      <w:proofErr w:type="spellStart"/>
      <w:r>
        <w:t>Weasler</w:t>
      </w:r>
      <w:proofErr w:type="spellEnd"/>
      <w:r>
        <w:t xml:space="preserve"> Auditorium is connected to the AMU via a covered walkway. The </w:t>
      </w:r>
      <w:proofErr w:type="spellStart"/>
      <w:r>
        <w:t>Weasler</w:t>
      </w:r>
      <w:proofErr w:type="spellEnd"/>
      <w:r>
        <w:t xml:space="preserve"> is a two level auditorium that hosts a variety of talks and performances throughout the semester.</w:t>
      </w: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  </w:t>
      </w: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0A2264" w:rsidRDefault="000A2264" w:rsidP="004131FA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EB3082" w:rsidRPr="00EB3082" w:rsidRDefault="00EB3082" w:rsidP="00FE23C1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EB3082" w:rsidRDefault="00EB3082" w:rsidP="00EB3082">
      <w:pPr>
        <w:spacing w:after="0" w:line="240" w:lineRule="auto"/>
        <w:rPr>
          <w:rFonts w:ascii="Verdana" w:hAnsi="Verdana" w:cs="Lucida Sans Unicode"/>
          <w:b/>
          <w:sz w:val="18"/>
          <w:szCs w:val="18"/>
        </w:rPr>
      </w:pPr>
    </w:p>
    <w:p w:rsidR="00EB3082" w:rsidRDefault="00EB3082" w:rsidP="00EB3082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EB3082" w:rsidRDefault="00EB3082" w:rsidP="00EB3082">
      <w:pPr>
        <w:spacing w:after="0" w:line="240" w:lineRule="auto"/>
        <w:rPr>
          <w:rFonts w:ascii="Verdana" w:hAnsi="Verdana" w:cs="Lucida Sans Unicode"/>
          <w:b/>
          <w:sz w:val="18"/>
          <w:szCs w:val="18"/>
        </w:rPr>
      </w:pPr>
    </w:p>
    <w:p w:rsidR="000A4AD4" w:rsidRDefault="000A4AD4" w:rsidP="00EB3082">
      <w:pPr>
        <w:rPr>
          <w:rFonts w:ascii="Verdana" w:hAnsi="Verdana" w:cs="Lucida Sans Unicode"/>
          <w:sz w:val="18"/>
          <w:szCs w:val="18"/>
        </w:rPr>
      </w:pPr>
    </w:p>
    <w:p w:rsidR="00BF2EAE" w:rsidRDefault="00BF2EAE" w:rsidP="00EB3082">
      <w:pPr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</w:pPr>
    </w:p>
    <w:p w:rsidR="00D8128B" w:rsidRDefault="00D8128B" w:rsidP="00D454B4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C6337C" w:rsidP="00D8128B">
      <w:pPr>
        <w:spacing w:after="0" w:line="240" w:lineRule="auto"/>
        <w:rPr>
          <w:rFonts w:ascii="Verdana" w:hAnsi="Verdana" w:cs="Lucida Sans Unicode"/>
          <w:sz w:val="18"/>
          <w:szCs w:val="18"/>
        </w:rPr>
      </w:pPr>
      <w:r w:rsidRPr="00C6337C">
        <w:rPr>
          <w:rFonts w:ascii="Verdana" w:hAnsi="Verdana"/>
          <w:noProof/>
          <w:sz w:val="18"/>
          <w:szCs w:val="1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margin-left:96.75pt;margin-top:169.1pt;width:76.9pt;height:30pt;rotation:481068fd;z-index:1"/>
        </w:pict>
      </w:r>
      <w:r w:rsidRPr="00C6337C">
        <w:rPr>
          <w:rFonts w:ascii="Verdana" w:hAnsi="Verdana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75pt;height:184.5pt">
            <v:imagedata r:id="rId4" o:title="R0010864"/>
          </v:shape>
        </w:pict>
      </w: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DF7209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.45pt;margin-top:.45pt;width:109.5pt;height:20.25pt;z-index:2">
            <v:textbox>
              <w:txbxContent>
                <w:p w:rsidR="00DF7209" w:rsidRDefault="00DF7209" w:rsidP="00DF7209">
                  <w:r>
                    <w:t xml:space="preserve">(Arrow points </w:t>
                  </w:r>
                  <w:proofErr w:type="gramStart"/>
                  <w:r>
                    <w:t>North</w:t>
                  </w:r>
                  <w:proofErr w:type="gramEnd"/>
                  <w:r>
                    <w:t>)</w:t>
                  </w:r>
                </w:p>
              </w:txbxContent>
            </v:textbox>
          </v:shape>
        </w:pict>
      </w: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0A2264" w:rsidRDefault="00D8128B" w:rsidP="00117150">
      <w:pPr>
        <w:spacing w:after="0" w:line="240" w:lineRule="auto"/>
        <w:ind w:left="720"/>
        <w:rPr>
          <w:rFonts w:ascii="Lucida Sans Unicode" w:hAnsi="Lucida Sans Unicode" w:cs="Lucida Sans Unicode"/>
          <w:b/>
          <w:color w:val="1F497D"/>
          <w:sz w:val="28"/>
          <w:szCs w:val="28"/>
        </w:rPr>
      </w:pPr>
      <w:r>
        <w:rPr>
          <w:rFonts w:ascii="Verdana" w:hAnsi="Verdana" w:cs="Lucida Sans Unicode"/>
          <w:sz w:val="18"/>
          <w:szCs w:val="18"/>
        </w:rPr>
        <w:t xml:space="preserve">         </w:t>
      </w:r>
      <w:r w:rsidR="00BF2EAE">
        <w:rPr>
          <w:rFonts w:ascii="Verdana" w:hAnsi="Verdana" w:cs="Lucida Sans Unicode"/>
          <w:sz w:val="18"/>
          <w:szCs w:val="18"/>
        </w:rPr>
        <w:t xml:space="preserve">  </w:t>
      </w:r>
      <w:r w:rsidR="00117150">
        <w:rPr>
          <w:rFonts w:ascii="Verdana" w:hAnsi="Verdana" w:cs="Lucida Sans Unicode"/>
          <w:sz w:val="18"/>
          <w:szCs w:val="18"/>
        </w:rPr>
        <w:t xml:space="preserve">  </w:t>
      </w:r>
      <w:r w:rsidR="00261E56">
        <w:rPr>
          <w:rFonts w:ascii="Lucida Sans Unicode" w:hAnsi="Lucida Sans Unicode" w:cs="Lucida Sans Unicode"/>
          <w:b/>
          <w:color w:val="1F497D"/>
          <w:sz w:val="28"/>
          <w:szCs w:val="28"/>
        </w:rPr>
        <w:t>Accessibility</w:t>
      </w:r>
    </w:p>
    <w:p w:rsidR="00261E56" w:rsidRDefault="00261E56" w:rsidP="000A4AD4">
      <w:pPr>
        <w:spacing w:after="0" w:line="240" w:lineRule="auto"/>
        <w:jc w:val="center"/>
        <w:rPr>
          <w:rFonts w:ascii="Lucida Sans Unicode" w:hAnsi="Lucida Sans Unicode" w:cs="Lucida Sans Unicode"/>
          <w:b/>
          <w:color w:val="1F497D"/>
          <w:sz w:val="28"/>
          <w:szCs w:val="28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Entrance</w:t>
      </w:r>
    </w:p>
    <w:p w:rsidR="00A33A4E" w:rsidRDefault="00A33A4E" w:rsidP="000A4AD4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 xml:space="preserve">Wheel Chair Accessible, Automatic doors </w:t>
      </w:r>
    </w:p>
    <w:p w:rsidR="00A33A4E" w:rsidRPr="00A33A4E" w:rsidRDefault="00A33A4E" w:rsidP="000A4AD4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>(Pictured)</w:t>
      </w: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sz w:val="13"/>
          <w:szCs w:val="13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Women’s Bathrooms</w:t>
      </w:r>
    </w:p>
    <w:p w:rsidR="00A33A4E" w:rsidRPr="00A33A4E" w:rsidRDefault="00A33A4E" w:rsidP="000A4AD4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  <w:r w:rsidRPr="00A33A4E">
        <w:rPr>
          <w:rFonts w:ascii="Verdana" w:hAnsi="Verdana" w:cs="Lucida Sans Unicode"/>
          <w:sz w:val="18"/>
          <w:szCs w:val="18"/>
        </w:rPr>
        <w:t>Room 114</w:t>
      </w: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</w:p>
    <w:p w:rsidR="00261E56" w:rsidRDefault="00261E56" w:rsidP="00A33A4E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Men’s Bathrooms</w:t>
      </w:r>
    </w:p>
    <w:p w:rsidR="00261E56" w:rsidRPr="00A33A4E" w:rsidRDefault="00A33A4E" w:rsidP="000A4AD4">
      <w:pPr>
        <w:spacing w:after="0" w:line="240" w:lineRule="auto"/>
        <w:jc w:val="center"/>
        <w:rPr>
          <w:rFonts w:ascii="Verdana" w:hAnsi="Verdana" w:cs="Lucida Sans Unicode"/>
          <w:sz w:val="20"/>
          <w:szCs w:val="20"/>
        </w:rPr>
      </w:pPr>
      <w:r w:rsidRPr="00A33A4E">
        <w:rPr>
          <w:rFonts w:ascii="Verdana" w:hAnsi="Verdana" w:cs="Lucida Sans Unicode"/>
          <w:sz w:val="20"/>
          <w:szCs w:val="20"/>
        </w:rPr>
        <w:t>R</w:t>
      </w:r>
      <w:r>
        <w:rPr>
          <w:rFonts w:ascii="Verdana" w:hAnsi="Verdana" w:cs="Lucida Sans Unicode"/>
          <w:sz w:val="20"/>
          <w:szCs w:val="20"/>
        </w:rPr>
        <w:t>oo</w:t>
      </w:r>
      <w:r w:rsidRPr="00A33A4E">
        <w:rPr>
          <w:rFonts w:ascii="Verdana" w:hAnsi="Verdana" w:cs="Lucida Sans Unicode"/>
          <w:sz w:val="20"/>
          <w:szCs w:val="20"/>
        </w:rPr>
        <w:t>m 108</w:t>
      </w:r>
    </w:p>
    <w:sectPr w:rsidR="00261E56" w:rsidRPr="00A33A4E" w:rsidSect="00BF2EAE">
      <w:pgSz w:w="12240" w:h="15840"/>
      <w:pgMar w:top="1440" w:right="720" w:bottom="1440" w:left="1440" w:header="720" w:footer="720" w:gutter="0"/>
      <w:cols w:num="2" w:space="18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73B2"/>
    <w:rsid w:val="00094622"/>
    <w:rsid w:val="000A2264"/>
    <w:rsid w:val="000A4AD4"/>
    <w:rsid w:val="00117150"/>
    <w:rsid w:val="00236353"/>
    <w:rsid w:val="00261E56"/>
    <w:rsid w:val="004131FA"/>
    <w:rsid w:val="00722D4B"/>
    <w:rsid w:val="007C40A3"/>
    <w:rsid w:val="007D133E"/>
    <w:rsid w:val="0090572A"/>
    <w:rsid w:val="00906B86"/>
    <w:rsid w:val="00910C34"/>
    <w:rsid w:val="00A33A4E"/>
    <w:rsid w:val="00AB4671"/>
    <w:rsid w:val="00AC6099"/>
    <w:rsid w:val="00B1739C"/>
    <w:rsid w:val="00BA73B2"/>
    <w:rsid w:val="00BF2EAE"/>
    <w:rsid w:val="00C6337C"/>
    <w:rsid w:val="00D454B4"/>
    <w:rsid w:val="00D8128B"/>
    <w:rsid w:val="00DD368B"/>
    <w:rsid w:val="00DF7209"/>
    <w:rsid w:val="00E572D6"/>
    <w:rsid w:val="00EB3082"/>
    <w:rsid w:val="00F1178F"/>
    <w:rsid w:val="00FE2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62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B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A4AD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Marquette University</Company>
  <LinksUpToDate>false</LinksUpToDate>
  <CharactersWithSpaces>402</CharactersWithSpaces>
  <SharedDoc>false</SharedDoc>
  <HLinks>
    <vt:vector size="6" baseType="variant">
      <vt:variant>
        <vt:i4>524312</vt:i4>
      </vt:variant>
      <vt:variant>
        <vt:i4>0</vt:i4>
      </vt:variant>
      <vt:variant>
        <vt:i4>0</vt:i4>
      </vt:variant>
      <vt:variant>
        <vt:i4>5</vt:i4>
      </vt:variant>
      <vt:variant>
        <vt:lpwstr>http://www.marquette.edu/suite/1700.html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cp:lastModifiedBy>veringh</cp:lastModifiedBy>
  <cp:revision>6</cp:revision>
  <dcterms:created xsi:type="dcterms:W3CDTF">2009-11-06T16:51:00Z</dcterms:created>
  <dcterms:modified xsi:type="dcterms:W3CDTF">2010-02-01T15:28:00Z</dcterms:modified>
</cp:coreProperties>
</file>