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AFB8" w14:textId="78922A24" w:rsidR="00B4711F" w:rsidRPr="00A6686F" w:rsidRDefault="00A6686F">
      <w:pPr>
        <w:shd w:val="clear" w:color="auto" w:fill="000000"/>
        <w:spacing w:after="0"/>
        <w:ind w:left="96"/>
        <w:jc w:val="center"/>
        <w:rPr>
          <w:rFonts w:ascii="Arial Black" w:hAnsi="Arial Black"/>
        </w:rPr>
      </w:pPr>
      <w:r w:rsidRPr="00A6686F">
        <w:rPr>
          <w:rFonts w:ascii="Arial Black" w:eastAsia="Arial" w:hAnsi="Arial Black" w:cs="Arial"/>
          <w:b/>
          <w:color w:val="FFFFFF"/>
          <w:sz w:val="32"/>
          <w:bdr w:val="single" w:sz="23" w:space="0" w:color="000000"/>
        </w:rPr>
        <w:t>Student Organization Alcohol</w:t>
      </w:r>
      <w:r w:rsidR="002730A3" w:rsidRPr="00A6686F">
        <w:rPr>
          <w:rFonts w:ascii="Arial Black" w:eastAsia="Arial" w:hAnsi="Arial Black" w:cs="Arial"/>
          <w:b/>
          <w:color w:val="FFFFFF"/>
          <w:sz w:val="32"/>
          <w:bdr w:val="single" w:sz="23" w:space="0" w:color="000000"/>
        </w:rPr>
        <w:t xml:space="preserve"> Event </w:t>
      </w:r>
      <w:r w:rsidR="00803B6B">
        <w:rPr>
          <w:rFonts w:ascii="Arial Black" w:eastAsia="Arial" w:hAnsi="Arial Black" w:cs="Arial"/>
          <w:b/>
          <w:color w:val="FFFFFF"/>
          <w:sz w:val="32"/>
          <w:bdr w:val="single" w:sz="23" w:space="0" w:color="000000"/>
        </w:rPr>
        <w:t>Monitor</w:t>
      </w:r>
      <w:r w:rsidR="002730A3" w:rsidRPr="00A6686F">
        <w:rPr>
          <w:rFonts w:ascii="Arial Black" w:eastAsia="Arial" w:hAnsi="Arial Black" w:cs="Arial"/>
          <w:b/>
          <w:color w:val="FFFFFF"/>
          <w:sz w:val="32"/>
          <w:bdr w:val="single" w:sz="23" w:space="0" w:color="000000"/>
        </w:rPr>
        <w:t xml:space="preserve"> Form</w:t>
      </w:r>
    </w:p>
    <w:p w14:paraId="6AB1D69F" w14:textId="39D7A868" w:rsidR="00B4711F" w:rsidRPr="00A6686F" w:rsidRDefault="002730A3" w:rsidP="00A6686F">
      <w:pPr>
        <w:spacing w:after="254" w:line="243" w:lineRule="auto"/>
        <w:ind w:left="10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This completed form must be submitted </w:t>
      </w:r>
      <w:r w:rsidR="00A6686F">
        <w:rPr>
          <w:rFonts w:ascii="Times New Roman" w:eastAsia="Times New Roman" w:hAnsi="Times New Roman" w:cs="Times New Roman"/>
          <w:i/>
          <w:sz w:val="20"/>
        </w:rPr>
        <w:t>to</w:t>
      </w:r>
      <w:r>
        <w:rPr>
          <w:rFonts w:ascii="Times New Roman" w:eastAsia="Times New Roman" w:hAnsi="Times New Roman" w:cs="Times New Roman"/>
          <w:i/>
          <w:sz w:val="20"/>
        </w:rPr>
        <w:t xml:space="preserve"> the Office of Student Development at least 7 business days prior to the event.  </w:t>
      </w:r>
      <w:r w:rsidR="00A6686F">
        <w:rPr>
          <w:rFonts w:ascii="Times New Roman" w:eastAsia="Times New Roman" w:hAnsi="Times New Roman" w:cs="Times New Roman"/>
          <w:i/>
          <w:sz w:val="20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0"/>
        </w:rPr>
        <w:t>Example: Event is Friday; registration form is due two Wednesdays prior to the event by 4:30pm.</w:t>
      </w:r>
    </w:p>
    <w:p w14:paraId="4383751E" w14:textId="459802FB" w:rsidR="00B4711F" w:rsidRDefault="002730A3">
      <w:pPr>
        <w:tabs>
          <w:tab w:val="center" w:pos="4416"/>
          <w:tab w:val="center" w:pos="7978"/>
        </w:tabs>
        <w:spacing w:after="217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Date of the event: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</w:t>
      </w:r>
      <w:r w:rsidR="00A6686F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Start time: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</w:t>
      </w:r>
      <w:r w:rsidR="00A6686F">
        <w:rPr>
          <w:rFonts w:ascii="Times New Roman" w:eastAsia="Times New Roman" w:hAnsi="Times New Roman" w:cs="Times New Roman"/>
          <w:sz w:val="20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End time</w:t>
      </w:r>
      <w:r w:rsidR="00A6686F">
        <w:rPr>
          <w:rFonts w:ascii="Times New Roman" w:eastAsia="Times New Roman" w:hAnsi="Times New Roman" w:cs="Times New Roman"/>
          <w:b/>
          <w:sz w:val="20"/>
        </w:rPr>
        <w:t>: _________________________</w:t>
      </w:r>
    </w:p>
    <w:p w14:paraId="2530D432" w14:textId="3DDF64F6" w:rsidR="00B4711F" w:rsidRDefault="002730A3">
      <w:pPr>
        <w:spacing w:after="217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Location: </w:t>
      </w:r>
      <w:r w:rsidRPr="00A6686F">
        <w:rPr>
          <w:rFonts w:ascii="Times New Roman" w:eastAsia="Times New Roman" w:hAnsi="Times New Roman" w:cs="Times New Roman"/>
          <w:b/>
          <w:color w:val="auto"/>
          <w:sz w:val="20"/>
          <w:u w:val="single"/>
        </w:rPr>
        <w:t xml:space="preserve"> </w:t>
      </w:r>
      <w:r w:rsidR="00A6686F">
        <w:rPr>
          <w:rFonts w:ascii="Times New Roman" w:eastAsia="Times New Roman" w:hAnsi="Times New Roman" w:cs="Times New Roman"/>
          <w:b/>
          <w:color w:val="auto"/>
          <w:sz w:val="20"/>
          <w:u w:val="single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     </w:t>
      </w:r>
    </w:p>
    <w:p w14:paraId="5D4942E7" w14:textId="39450D02" w:rsidR="00B4711F" w:rsidRDefault="002730A3">
      <w:pPr>
        <w:spacing w:after="217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Sponsoring </w:t>
      </w:r>
      <w:r w:rsidR="00A6686F">
        <w:rPr>
          <w:rFonts w:ascii="Times New Roman" w:eastAsia="Times New Roman" w:hAnsi="Times New Roman" w:cs="Times New Roman"/>
          <w:b/>
          <w:sz w:val="20"/>
        </w:rPr>
        <w:t>Organization(</w:t>
      </w:r>
      <w:r>
        <w:rPr>
          <w:rFonts w:ascii="Times New Roman" w:eastAsia="Times New Roman" w:hAnsi="Times New Roman" w:cs="Times New Roman"/>
          <w:b/>
          <w:sz w:val="20"/>
        </w:rPr>
        <w:t xml:space="preserve">s): </w:t>
      </w:r>
      <w:r w:rsidR="00A6686F">
        <w:rPr>
          <w:rFonts w:ascii="Times New Roman" w:eastAsia="Times New Roman" w:hAnsi="Times New Roman" w:cs="Times New Roman"/>
          <w:b/>
          <w:sz w:val="20"/>
          <w:u w:val="single" w:color="000000"/>
        </w:rPr>
        <w:t>___________________________________________________________________________________</w:t>
      </w:r>
    </w:p>
    <w:p w14:paraId="5E986F5C" w14:textId="3AD60EDB" w:rsidR="00B4711F" w:rsidRDefault="002730A3" w:rsidP="00A6686F">
      <w:pPr>
        <w:numPr>
          <w:ilvl w:val="0"/>
          <w:numId w:val="1"/>
        </w:numPr>
        <w:spacing w:after="7" w:line="252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B.Y.O. Policy</w:t>
      </w:r>
      <w:r w:rsidR="001760F7">
        <w:rPr>
          <w:rFonts w:ascii="Times New Roman" w:eastAsia="Times New Roman" w:hAnsi="Times New Roman" w:cs="Times New Roman"/>
          <w:sz w:val="20"/>
        </w:rPr>
        <w:t xml:space="preserve"> </w:t>
      </w:r>
      <w:r w:rsidR="00803B6B">
        <w:rPr>
          <w:rFonts w:ascii="Times New Roman" w:eastAsia="Times New Roman" w:hAnsi="Times New Roman" w:cs="Times New Roman"/>
          <w:sz w:val="20"/>
        </w:rPr>
        <w:t>– (Sorority &amp; Fraternity Life Only)</w:t>
      </w:r>
    </w:p>
    <w:p w14:paraId="18F4F54A" w14:textId="08DB3D5F" w:rsidR="00B4711F" w:rsidRDefault="002730A3" w:rsidP="00A6686F">
      <w:pPr>
        <w:numPr>
          <w:ilvl w:val="0"/>
          <w:numId w:val="1"/>
        </w:numPr>
        <w:spacing w:after="7" w:line="252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Third Party Vendor - </w:t>
      </w:r>
      <w:r>
        <w:rPr>
          <w:rFonts w:ascii="Times New Roman" w:eastAsia="Times New Roman" w:hAnsi="Times New Roman" w:cs="Times New Roman"/>
          <w:b/>
          <w:i/>
          <w:sz w:val="20"/>
        </w:rPr>
        <w:t>Name of Vendor</w:t>
      </w:r>
      <w:r w:rsidR="00A6686F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</w:t>
      </w:r>
    </w:p>
    <w:p w14:paraId="0872DBB2" w14:textId="6131B276" w:rsidR="00B4711F" w:rsidRDefault="002730A3" w:rsidP="00A6686F">
      <w:pPr>
        <w:spacing w:after="267" w:line="252" w:lineRule="auto"/>
        <w:ind w:left="370" w:hanging="10"/>
      </w:pPr>
      <w:r>
        <w:rPr>
          <w:rFonts w:ascii="Times New Roman" w:eastAsia="Times New Roman" w:hAnsi="Times New Roman" w:cs="Times New Roman"/>
          <w:sz w:val="20"/>
        </w:rPr>
        <w:t>How have you ensured they meet third party vendor criteria? (Make sure that you turn in the insurance</w:t>
      </w:r>
      <w:r w:rsidR="00A6686F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documentation and Third Party Vendor Form</w:t>
      </w:r>
      <w:r w:rsidR="00A6686F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A6686F"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</w:t>
      </w:r>
    </w:p>
    <w:p w14:paraId="3962FDE7" w14:textId="58BA8FCD" w:rsidR="00B4711F" w:rsidRDefault="002730A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DOOR MONITORS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 xml:space="preserve">at least one per </w:t>
      </w:r>
      <w:r w:rsidR="004D5246">
        <w:rPr>
          <w:rFonts w:ascii="Times New Roman" w:eastAsia="Times New Roman" w:hAnsi="Times New Roman" w:cs="Times New Roman"/>
          <w:i/>
        </w:rPr>
        <w:t>organization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10910" w:type="dxa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510"/>
      </w:tblGrid>
      <w:tr w:rsidR="00B4711F" w14:paraId="1455BF40" w14:textId="77777777">
        <w:trPr>
          <w:trHeight w:val="26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B35046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Name (print)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1B6099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B4711F" w14:paraId="3BBBEB15" w14:textId="77777777">
        <w:trPr>
          <w:trHeight w:val="346"/>
        </w:trPr>
        <w:tc>
          <w:tcPr>
            <w:tcW w:w="5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2DB" w14:textId="77777777" w:rsidR="00B4711F" w:rsidRDefault="00B4711F"/>
        </w:tc>
        <w:tc>
          <w:tcPr>
            <w:tcW w:w="5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5C7" w14:textId="77777777" w:rsidR="00B4711F" w:rsidRDefault="00B4711F"/>
        </w:tc>
      </w:tr>
      <w:tr w:rsidR="00B4711F" w14:paraId="778115D0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96A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379B" w14:textId="77777777" w:rsidR="00B4711F" w:rsidRDefault="00B4711F"/>
        </w:tc>
      </w:tr>
      <w:tr w:rsidR="00B4711F" w14:paraId="6964F942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CAF8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500E" w14:textId="77777777" w:rsidR="00B4711F" w:rsidRDefault="00B4711F"/>
        </w:tc>
      </w:tr>
      <w:tr w:rsidR="00B4711F" w14:paraId="2B520813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073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760F" w14:textId="77777777" w:rsidR="00B4711F" w:rsidRDefault="00B4711F"/>
        </w:tc>
      </w:tr>
      <w:tr w:rsidR="00B4711F" w14:paraId="64BD0D77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697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FF7C" w14:textId="77777777" w:rsidR="00B4711F" w:rsidRDefault="00B4711F"/>
        </w:tc>
      </w:tr>
    </w:tbl>
    <w:p w14:paraId="43BA6AC4" w14:textId="77777777" w:rsidR="00B4711F" w:rsidRDefault="002730A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ROVING MONITORS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at least 1 per every 25 guests</w:t>
      </w:r>
      <w:r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10910" w:type="dxa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510"/>
      </w:tblGrid>
      <w:tr w:rsidR="00B4711F" w14:paraId="5FB09B40" w14:textId="77777777">
        <w:trPr>
          <w:trHeight w:val="27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9EC78E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Name (</w:t>
            </w:r>
            <w:r>
              <w:rPr>
                <w:rFonts w:ascii="Times New Roman" w:eastAsia="Times New Roman" w:hAnsi="Times New Roman" w:cs="Times New Roman"/>
                <w:i/>
              </w:rPr>
              <w:t>print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5A7113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B4711F" w14:paraId="75DAD790" w14:textId="77777777">
        <w:trPr>
          <w:trHeight w:val="341"/>
        </w:trPr>
        <w:tc>
          <w:tcPr>
            <w:tcW w:w="5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CAE" w14:textId="77777777" w:rsidR="00B4711F" w:rsidRDefault="00B4711F"/>
        </w:tc>
        <w:tc>
          <w:tcPr>
            <w:tcW w:w="5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E4C" w14:textId="77777777" w:rsidR="00B4711F" w:rsidRDefault="00B4711F"/>
        </w:tc>
      </w:tr>
      <w:tr w:rsidR="00B4711F" w14:paraId="6F65E057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9630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86A" w14:textId="77777777" w:rsidR="00B4711F" w:rsidRDefault="00B4711F"/>
        </w:tc>
      </w:tr>
      <w:tr w:rsidR="00B4711F" w14:paraId="4AD6C312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4E89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AB06" w14:textId="77777777" w:rsidR="00B4711F" w:rsidRDefault="00B4711F"/>
        </w:tc>
      </w:tr>
      <w:tr w:rsidR="00B4711F" w14:paraId="6989A310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4BA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0F96" w14:textId="77777777" w:rsidR="00B4711F" w:rsidRDefault="00B4711F"/>
        </w:tc>
      </w:tr>
      <w:tr w:rsidR="00B4711F" w14:paraId="145FE620" w14:textId="77777777">
        <w:trPr>
          <w:trHeight w:val="33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825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C88" w14:textId="77777777" w:rsidR="00B4711F" w:rsidRDefault="00B4711F"/>
        </w:tc>
      </w:tr>
      <w:tr w:rsidR="00B4711F" w14:paraId="042A44CB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0F80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6BFA" w14:textId="77777777" w:rsidR="00B4711F" w:rsidRDefault="00B4711F"/>
        </w:tc>
      </w:tr>
    </w:tbl>
    <w:p w14:paraId="649DD3AB" w14:textId="0A9A04A1" w:rsidR="00B4711F" w:rsidRDefault="002730A3">
      <w:pPr>
        <w:spacing w:after="0"/>
      </w:pPr>
      <w:r>
        <w:rPr>
          <w:rFonts w:ascii="Times New Roman" w:eastAsia="Times New Roman" w:hAnsi="Times New Roman" w:cs="Times New Roman"/>
          <w:b/>
        </w:rPr>
        <w:t>BARTENDERS</w:t>
      </w:r>
      <w:r>
        <w:rPr>
          <w:rFonts w:ascii="Times New Roman" w:eastAsia="Times New Roman" w:hAnsi="Times New Roman" w:cs="Times New Roman"/>
        </w:rPr>
        <w:t xml:space="preserve"> (Distribution Monitors) (</w:t>
      </w:r>
      <w:r>
        <w:rPr>
          <w:rFonts w:ascii="Times New Roman" w:eastAsia="Times New Roman" w:hAnsi="Times New Roman" w:cs="Times New Roman"/>
          <w:i/>
        </w:rPr>
        <w:t xml:space="preserve">for </w:t>
      </w:r>
      <w:r w:rsidR="00803B6B">
        <w:rPr>
          <w:rFonts w:ascii="Times New Roman" w:eastAsia="Times New Roman" w:hAnsi="Times New Roman" w:cs="Times New Roman"/>
          <w:i/>
        </w:rPr>
        <w:t xml:space="preserve">S.F.L. </w:t>
      </w:r>
      <w:r>
        <w:rPr>
          <w:rFonts w:ascii="Times New Roman" w:eastAsia="Times New Roman" w:hAnsi="Times New Roman" w:cs="Times New Roman"/>
          <w:i/>
        </w:rPr>
        <w:t>B.Y.O. events Only</w:t>
      </w:r>
      <w:r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10910" w:type="dxa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510"/>
      </w:tblGrid>
      <w:tr w:rsidR="00B4711F" w14:paraId="720BC4ED" w14:textId="77777777">
        <w:trPr>
          <w:trHeight w:val="27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CE429B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Name (</w:t>
            </w:r>
            <w:r>
              <w:rPr>
                <w:rFonts w:ascii="Times New Roman" w:eastAsia="Times New Roman" w:hAnsi="Times New Roman" w:cs="Times New Roman"/>
                <w:i/>
              </w:rPr>
              <w:t>print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DDF4F9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B4711F" w14:paraId="45F7599C" w14:textId="77777777">
        <w:trPr>
          <w:trHeight w:val="341"/>
        </w:trPr>
        <w:tc>
          <w:tcPr>
            <w:tcW w:w="5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BB72" w14:textId="77777777" w:rsidR="00B4711F" w:rsidRDefault="00B4711F"/>
        </w:tc>
        <w:tc>
          <w:tcPr>
            <w:tcW w:w="5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EE4A" w14:textId="77777777" w:rsidR="00B4711F" w:rsidRDefault="00B4711F"/>
        </w:tc>
      </w:tr>
      <w:tr w:rsidR="00B4711F" w14:paraId="1192F1BC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8F83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643" w14:textId="77777777" w:rsidR="00B4711F" w:rsidRDefault="00B4711F"/>
        </w:tc>
      </w:tr>
      <w:tr w:rsidR="00B4711F" w14:paraId="2B600549" w14:textId="77777777">
        <w:trPr>
          <w:trHeight w:val="33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6129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2DA6" w14:textId="77777777" w:rsidR="00B4711F" w:rsidRDefault="00B4711F"/>
        </w:tc>
      </w:tr>
    </w:tbl>
    <w:p w14:paraId="1DB77C0A" w14:textId="77777777" w:rsidR="00B4711F" w:rsidRDefault="002730A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ALTERNATES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suggested that there be at least two alternates for each of the three monitor positions</w:t>
      </w:r>
      <w:r>
        <w:rPr>
          <w:rFonts w:ascii="Times New Roman" w:eastAsia="Times New Roman" w:hAnsi="Times New Roman" w:cs="Times New Roman"/>
        </w:rPr>
        <w:t>)</w:t>
      </w:r>
    </w:p>
    <w:tbl>
      <w:tblPr>
        <w:tblStyle w:val="TableGrid"/>
        <w:tblW w:w="10910" w:type="dxa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510"/>
      </w:tblGrid>
      <w:tr w:rsidR="00B4711F" w14:paraId="565C2FA4" w14:textId="77777777">
        <w:trPr>
          <w:trHeight w:val="27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1E6027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Name (</w:t>
            </w:r>
            <w:r>
              <w:rPr>
                <w:rFonts w:ascii="Times New Roman" w:eastAsia="Times New Roman" w:hAnsi="Times New Roman" w:cs="Times New Roman"/>
                <w:i/>
              </w:rPr>
              <w:t>print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5B8DCF" w14:textId="77777777" w:rsidR="00B4711F" w:rsidRDefault="002730A3">
            <w:r>
              <w:rPr>
                <w:rFonts w:ascii="Times New Roman" w:eastAsia="Times New Roman" w:hAnsi="Times New Roman" w:cs="Times New Roman"/>
              </w:rPr>
              <w:t>Signature</w:t>
            </w:r>
          </w:p>
        </w:tc>
      </w:tr>
      <w:tr w:rsidR="00B4711F" w14:paraId="4FE633AB" w14:textId="77777777">
        <w:trPr>
          <w:trHeight w:val="341"/>
        </w:trPr>
        <w:tc>
          <w:tcPr>
            <w:tcW w:w="5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092" w14:textId="77777777" w:rsidR="00B4711F" w:rsidRDefault="00B4711F"/>
        </w:tc>
        <w:tc>
          <w:tcPr>
            <w:tcW w:w="5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1A48" w14:textId="77777777" w:rsidR="00B4711F" w:rsidRDefault="00B4711F"/>
        </w:tc>
      </w:tr>
      <w:tr w:rsidR="00B4711F" w14:paraId="445A5BC4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62C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1A9" w14:textId="77777777" w:rsidR="00B4711F" w:rsidRDefault="00B4711F"/>
        </w:tc>
      </w:tr>
      <w:tr w:rsidR="00B4711F" w14:paraId="3924DE38" w14:textId="77777777">
        <w:trPr>
          <w:trHeight w:val="33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5335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C67" w14:textId="77777777" w:rsidR="00B4711F" w:rsidRDefault="00B4711F"/>
        </w:tc>
      </w:tr>
      <w:tr w:rsidR="00B4711F" w14:paraId="1718AC40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EA07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E6A8" w14:textId="77777777" w:rsidR="00B4711F" w:rsidRDefault="00B4711F"/>
        </w:tc>
      </w:tr>
      <w:tr w:rsidR="00B4711F" w14:paraId="2AC51B38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D856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20D9" w14:textId="77777777" w:rsidR="00B4711F" w:rsidRDefault="00B4711F"/>
        </w:tc>
      </w:tr>
      <w:tr w:rsidR="00B4711F" w14:paraId="7353F236" w14:textId="77777777">
        <w:trPr>
          <w:trHeight w:val="33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0CE2" w14:textId="77777777" w:rsidR="00B4711F" w:rsidRDefault="00B4711F"/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643" w14:textId="77777777" w:rsidR="00B4711F" w:rsidRDefault="00B4711F"/>
        </w:tc>
      </w:tr>
    </w:tbl>
    <w:p w14:paraId="767FF4B4" w14:textId="65DFB284" w:rsidR="00B4711F" w:rsidRDefault="002730A3">
      <w:pPr>
        <w:spacing w:after="254" w:line="243" w:lineRule="auto"/>
        <w:ind w:left="513" w:right="36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By signing this form all monitors indicate that they have reviewed the </w:t>
      </w:r>
      <w:r w:rsidRPr="00803B6B">
        <w:rPr>
          <w:rFonts w:ascii="Times New Roman" w:eastAsia="Times New Roman" w:hAnsi="Times New Roman" w:cs="Times New Roman"/>
          <w:i/>
          <w:sz w:val="20"/>
        </w:rPr>
        <w:t>IFC/Panhellenic Risk Management Policy</w:t>
      </w:r>
      <w:r w:rsidR="00803B6B" w:rsidRPr="00803B6B">
        <w:rPr>
          <w:rFonts w:ascii="Times New Roman" w:eastAsia="Times New Roman" w:hAnsi="Times New Roman" w:cs="Times New Roman"/>
          <w:i/>
          <w:sz w:val="20"/>
        </w:rPr>
        <w:t xml:space="preserve"> and/or the Student Organization Handbook</w:t>
      </w:r>
      <w:r w:rsidRPr="00803B6B">
        <w:rPr>
          <w:rFonts w:ascii="Times New Roman" w:eastAsia="Times New Roman" w:hAnsi="Times New Roman" w:cs="Times New Roman"/>
          <w:i/>
          <w:sz w:val="20"/>
        </w:rPr>
        <w:t>,</w:t>
      </w:r>
      <w:r>
        <w:rPr>
          <w:rFonts w:ascii="Times New Roman" w:eastAsia="Times New Roman" w:hAnsi="Times New Roman" w:cs="Times New Roman"/>
          <w:i/>
          <w:sz w:val="20"/>
        </w:rPr>
        <w:t xml:space="preserve"> understand their duties and responsibilities, and agree to uphold all aspects of the Policy.</w:t>
      </w:r>
    </w:p>
    <w:sectPr w:rsidR="00B4711F" w:rsidSect="00B6543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96E72" w14:textId="77777777" w:rsidR="00F46490" w:rsidRDefault="00F46490" w:rsidP="00B65432">
      <w:pPr>
        <w:spacing w:after="0" w:line="240" w:lineRule="auto"/>
      </w:pPr>
      <w:r>
        <w:separator/>
      </w:r>
    </w:p>
  </w:endnote>
  <w:endnote w:type="continuationSeparator" w:id="0">
    <w:p w14:paraId="0253B1B1" w14:textId="77777777" w:rsidR="00F46490" w:rsidRDefault="00F46490" w:rsidP="00B6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3A29" w14:textId="77777777" w:rsidR="00F46490" w:rsidRDefault="00F46490" w:rsidP="00B65432">
      <w:pPr>
        <w:spacing w:after="0" w:line="240" w:lineRule="auto"/>
      </w:pPr>
      <w:r>
        <w:separator/>
      </w:r>
    </w:p>
  </w:footnote>
  <w:footnote w:type="continuationSeparator" w:id="0">
    <w:p w14:paraId="1CAB38B5" w14:textId="77777777" w:rsidR="00F46490" w:rsidRDefault="00F46490" w:rsidP="00B6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BE4"/>
    <w:multiLevelType w:val="hybridMultilevel"/>
    <w:tmpl w:val="AAD43768"/>
    <w:lvl w:ilvl="0" w:tplc="52701656">
      <w:start w:val="1"/>
      <w:numFmt w:val="bullet"/>
      <w:lvlText w:val="o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7016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B49C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2C0BF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98E7C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B497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12A76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FED4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3413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1F"/>
    <w:rsid w:val="001760F7"/>
    <w:rsid w:val="002730A3"/>
    <w:rsid w:val="004D5246"/>
    <w:rsid w:val="00803B6B"/>
    <w:rsid w:val="00A6686F"/>
    <w:rsid w:val="00B4711F"/>
    <w:rsid w:val="00B65432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A1F6"/>
  <w15:docId w15:val="{3095F728-9A54-4321-ACD9-BF14875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C73-7773-48C4-9FBA-E55A1736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Greek Social Event Reg 2005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Greek Social Event Reg 2005</dc:title>
  <dc:subject/>
  <dc:creator>Andrew Cleary</dc:creator>
  <cp:keywords/>
  <cp:lastModifiedBy>Tepps, Josh</cp:lastModifiedBy>
  <cp:revision>3</cp:revision>
  <cp:lastPrinted>2019-02-08T17:38:00Z</cp:lastPrinted>
  <dcterms:created xsi:type="dcterms:W3CDTF">2019-02-06T20:50:00Z</dcterms:created>
  <dcterms:modified xsi:type="dcterms:W3CDTF">2019-02-08T18:07:00Z</dcterms:modified>
</cp:coreProperties>
</file>