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F34AD" w14:textId="318F66B7" w:rsidR="002E32D3" w:rsidRDefault="002E32D3" w:rsidP="00805A3E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65645930" wp14:editId="60F94E61">
            <wp:extent cx="1441707" cy="1152146"/>
            <wp:effectExtent l="0" t="0" r="6350" b="0"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 Logo-BTD-Centered-BG-4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7" cy="115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6BC3B" w14:textId="77777777" w:rsidR="002E32D3" w:rsidRDefault="002E32D3" w:rsidP="002E32D3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7190A799" w14:textId="5740D2A0" w:rsidR="002E32D3" w:rsidRDefault="002E32D3" w:rsidP="00805A3E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ACCESSIBLE TECHNOLOGY AT MARQUETTE</w:t>
      </w:r>
    </w:p>
    <w:p w14:paraId="2AB1070A" w14:textId="7ED5F7CE" w:rsidR="00A2464E" w:rsidRPr="002E32D3" w:rsidRDefault="00805A3E" w:rsidP="00805A3E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E32D3">
        <w:rPr>
          <w:rFonts w:ascii="Arial" w:hAnsi="Arial" w:cs="Arial"/>
          <w:b/>
          <w:bCs/>
          <w:sz w:val="32"/>
          <w:szCs w:val="32"/>
        </w:rPr>
        <w:t>LINKS TO HELPFUL RESOURCES</w:t>
      </w:r>
    </w:p>
    <w:p w14:paraId="202C987D" w14:textId="77777777" w:rsidR="00805A3E" w:rsidRPr="00805A3E" w:rsidRDefault="00805A3E" w:rsidP="00805A3E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A40A8B4" w14:textId="77777777" w:rsidR="00805A3E" w:rsidRDefault="00805A3E" w:rsidP="00805A3E">
      <w:pPr>
        <w:pStyle w:val="NoSpacing"/>
        <w:spacing w:line="600" w:lineRule="auto"/>
        <w:rPr>
          <w:rFonts w:ascii="Arial" w:hAnsi="Arial" w:cs="Arial"/>
          <w:sz w:val="26"/>
          <w:szCs w:val="26"/>
        </w:rPr>
      </w:pPr>
    </w:p>
    <w:p w14:paraId="137CC8EC" w14:textId="18B91593" w:rsidR="00805A3E" w:rsidRDefault="00805A3E" w:rsidP="00805A3E">
      <w:pPr>
        <w:pStyle w:val="NoSpacing"/>
        <w:numPr>
          <w:ilvl w:val="0"/>
          <w:numId w:val="1"/>
        </w:numPr>
        <w:spacing w:line="720" w:lineRule="auto"/>
        <w:rPr>
          <w:rFonts w:ascii="Arial" w:hAnsi="Arial" w:cs="Arial"/>
          <w:sz w:val="26"/>
          <w:szCs w:val="26"/>
        </w:rPr>
      </w:pPr>
      <w:hyperlink r:id="rId9" w:history="1">
        <w:r w:rsidRPr="00805A3E">
          <w:rPr>
            <w:rStyle w:val="Hyperlink"/>
            <w:rFonts w:ascii="Arial" w:hAnsi="Arial" w:cs="Arial"/>
            <w:sz w:val="26"/>
            <w:szCs w:val="26"/>
          </w:rPr>
          <w:t>Marquette Accessible Technology</w:t>
        </w:r>
      </w:hyperlink>
    </w:p>
    <w:p w14:paraId="6E920C47" w14:textId="433C35FB" w:rsidR="00805A3E" w:rsidRDefault="00805A3E" w:rsidP="00805A3E">
      <w:pPr>
        <w:pStyle w:val="NoSpacing"/>
        <w:numPr>
          <w:ilvl w:val="0"/>
          <w:numId w:val="1"/>
        </w:numPr>
        <w:spacing w:line="720" w:lineRule="auto"/>
        <w:rPr>
          <w:rFonts w:ascii="Arial" w:hAnsi="Arial" w:cs="Arial"/>
          <w:sz w:val="26"/>
          <w:szCs w:val="26"/>
        </w:rPr>
      </w:pPr>
      <w:hyperlink r:id="rId10" w:history="1">
        <w:r w:rsidRPr="00805A3E">
          <w:rPr>
            <w:rStyle w:val="Hyperlink"/>
            <w:rFonts w:ascii="Arial" w:hAnsi="Arial" w:cs="Arial"/>
            <w:sz w:val="26"/>
            <w:szCs w:val="26"/>
          </w:rPr>
          <w:t>Marquette Accessibility Checklist</w:t>
        </w:r>
      </w:hyperlink>
      <w:r w:rsidRPr="00805A3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(Word doc)</w:t>
      </w:r>
      <w:r w:rsidRPr="00805A3E">
        <w:rPr>
          <w:rFonts w:ascii="Arial" w:hAnsi="Arial" w:cs="Arial"/>
          <w:sz w:val="26"/>
          <w:szCs w:val="26"/>
        </w:rPr>
        <w:t xml:space="preserve"> </w:t>
      </w:r>
    </w:p>
    <w:p w14:paraId="1D10E92C" w14:textId="10253491" w:rsidR="00805A3E" w:rsidRDefault="00805A3E" w:rsidP="00805A3E">
      <w:pPr>
        <w:pStyle w:val="NoSpacing"/>
        <w:numPr>
          <w:ilvl w:val="0"/>
          <w:numId w:val="1"/>
        </w:numPr>
        <w:spacing w:line="720" w:lineRule="auto"/>
        <w:rPr>
          <w:rFonts w:ascii="Arial" w:hAnsi="Arial" w:cs="Arial"/>
          <w:sz w:val="26"/>
          <w:szCs w:val="26"/>
        </w:rPr>
      </w:pPr>
      <w:hyperlink r:id="rId11" w:history="1">
        <w:r w:rsidRPr="00805A3E">
          <w:rPr>
            <w:rStyle w:val="Hyperlink"/>
            <w:rFonts w:ascii="Arial" w:hAnsi="Arial" w:cs="Arial"/>
            <w:sz w:val="26"/>
            <w:szCs w:val="26"/>
          </w:rPr>
          <w:t xml:space="preserve">Raynor Library 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 xml:space="preserve">Accessibility 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>Database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>s</w:t>
        </w:r>
      </w:hyperlink>
    </w:p>
    <w:p w14:paraId="298BCE6B" w14:textId="4C307DA5" w:rsidR="00805A3E" w:rsidRDefault="00805A3E" w:rsidP="00805A3E">
      <w:pPr>
        <w:pStyle w:val="NoSpacing"/>
        <w:numPr>
          <w:ilvl w:val="0"/>
          <w:numId w:val="1"/>
        </w:numPr>
        <w:spacing w:line="720" w:lineRule="auto"/>
        <w:rPr>
          <w:rFonts w:ascii="Arial" w:hAnsi="Arial" w:cs="Arial"/>
          <w:sz w:val="26"/>
          <w:szCs w:val="26"/>
        </w:rPr>
      </w:pPr>
      <w:hyperlink r:id="rId12" w:history="1">
        <w:r w:rsidRPr="00805A3E">
          <w:rPr>
            <w:rStyle w:val="Hyperlink"/>
            <w:rFonts w:ascii="Arial" w:hAnsi="Arial" w:cs="Arial"/>
            <w:sz w:val="26"/>
            <w:szCs w:val="26"/>
          </w:rPr>
          <w:t xml:space="preserve">Copyright 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>@ Marquette</w:t>
        </w:r>
      </w:hyperlink>
      <w:r>
        <w:rPr>
          <w:rFonts w:ascii="Arial" w:hAnsi="Arial" w:cs="Arial"/>
          <w:sz w:val="26"/>
          <w:szCs w:val="26"/>
        </w:rPr>
        <w:t xml:space="preserve"> (p</w:t>
      </w:r>
      <w:r w:rsidRPr="00805A3E">
        <w:rPr>
          <w:rFonts w:ascii="Arial" w:hAnsi="Arial" w:cs="Arial"/>
          <w:sz w:val="26"/>
          <w:szCs w:val="26"/>
        </w:rPr>
        <w:t>olicy and fair use)</w:t>
      </w:r>
    </w:p>
    <w:p w14:paraId="0DED23AA" w14:textId="218D4DBB" w:rsidR="00805A3E" w:rsidRPr="00805A3E" w:rsidRDefault="00805A3E" w:rsidP="00805A3E">
      <w:pPr>
        <w:pStyle w:val="NoSpacing"/>
        <w:numPr>
          <w:ilvl w:val="0"/>
          <w:numId w:val="1"/>
        </w:numPr>
        <w:spacing w:line="720" w:lineRule="auto"/>
        <w:rPr>
          <w:rFonts w:ascii="Arial" w:hAnsi="Arial" w:cs="Arial"/>
          <w:sz w:val="26"/>
          <w:szCs w:val="26"/>
        </w:rPr>
      </w:pPr>
      <w:hyperlink r:id="rId13" w:history="1">
        <w:r w:rsidRPr="00805A3E">
          <w:rPr>
            <w:rStyle w:val="Hyperlink"/>
            <w:rFonts w:ascii="Arial" w:hAnsi="Arial" w:cs="Arial"/>
            <w:sz w:val="26"/>
            <w:szCs w:val="26"/>
          </w:rPr>
          <w:t>Finding close captioned videos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 xml:space="preserve"> at Raynor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 xml:space="preserve"> using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 xml:space="preserve"> </w:t>
        </w:r>
        <w:r w:rsidRPr="00805A3E">
          <w:rPr>
            <w:rStyle w:val="Hyperlink"/>
            <w:rFonts w:ascii="Arial" w:hAnsi="Arial" w:cs="Arial"/>
            <w:caps/>
            <w:sz w:val="26"/>
            <w:szCs w:val="26"/>
          </w:rPr>
          <w:t>Marqcat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>p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 xml:space="preserve">lus 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>catalog</w:t>
        </w:r>
      </w:hyperlink>
      <w:r w:rsidRPr="00805A3E">
        <w:rPr>
          <w:rFonts w:ascii="Arial" w:hAnsi="Arial" w:cs="Arial"/>
          <w:sz w:val="26"/>
          <w:szCs w:val="26"/>
        </w:rPr>
        <w:t xml:space="preserve"> </w:t>
      </w:r>
    </w:p>
    <w:p w14:paraId="1B39AC51" w14:textId="4198270C" w:rsidR="00805A3E" w:rsidRPr="00805A3E" w:rsidRDefault="00805A3E" w:rsidP="00805A3E">
      <w:pPr>
        <w:pStyle w:val="NoSpacing"/>
        <w:numPr>
          <w:ilvl w:val="0"/>
          <w:numId w:val="1"/>
        </w:numPr>
        <w:spacing w:line="720" w:lineRule="auto"/>
        <w:rPr>
          <w:rFonts w:ascii="Arial" w:hAnsi="Arial" w:cs="Arial"/>
          <w:sz w:val="26"/>
          <w:szCs w:val="26"/>
        </w:rPr>
      </w:pPr>
      <w:hyperlink r:id="rId14" w:history="1">
        <w:r w:rsidRPr="00805A3E">
          <w:rPr>
            <w:rStyle w:val="Hyperlink"/>
            <w:rFonts w:ascii="Arial" w:hAnsi="Arial" w:cs="Arial"/>
            <w:sz w:val="26"/>
            <w:szCs w:val="26"/>
          </w:rPr>
          <w:t>e-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>P</w:t>
        </w:r>
        <w:r w:rsidRPr="00805A3E">
          <w:rPr>
            <w:rStyle w:val="Hyperlink"/>
            <w:rFonts w:ascii="Arial" w:hAnsi="Arial" w:cs="Arial"/>
            <w:sz w:val="26"/>
            <w:szCs w:val="26"/>
          </w:rPr>
          <w:t>ublications at Raynor</w:t>
        </w:r>
      </w:hyperlink>
    </w:p>
    <w:sectPr w:rsidR="00805A3E" w:rsidRPr="00805A3E" w:rsidSect="002E32D3"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7E25"/>
      </v:shape>
    </w:pict>
  </w:numPicBullet>
  <w:abstractNum w:abstractNumId="0" w15:restartNumberingAfterBreak="0">
    <w:nsid w:val="353272E8"/>
    <w:multiLevelType w:val="hybridMultilevel"/>
    <w:tmpl w:val="0D68B1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3E"/>
    <w:rsid w:val="002E32D3"/>
    <w:rsid w:val="00805A3E"/>
    <w:rsid w:val="0095229C"/>
    <w:rsid w:val="00A2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6E7D"/>
  <w15:chartTrackingRefBased/>
  <w15:docId w15:val="{5F27768A-BE51-41FE-A01A-53B81FD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A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5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arquette.edu/library/services/accessibility-cc.php?_ga=2.86377304.1386305091.1591709449-762389607.157832168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rquette.edu/library/copyrigh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guides.marquette.edu/c.php?g=669251&amp;p=470664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rquette.edu/accessible-technology/documents/marquette-university-accessibility-checklist-07-19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rquette.edu/accessible-technology/" TargetMode="External"/><Relationship Id="rId14" Type="http://schemas.openxmlformats.org/officeDocument/2006/relationships/hyperlink" Target="https://epublications.marquette.edu/?_ga=2.174935906.1386305091.1591709449-762389607.157832168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77a53b41ad46bec6746c0e82f4955cc0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af199008fd40c34f8718918c65a34d9c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77FB9-4F15-4E65-9747-BDF5DE44F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DE119-766D-4961-A0CD-88B175575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03C46-FC1A-4FFF-9D72-402817FAA0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Mendoza, Karina</dc:creator>
  <cp:keywords/>
  <dc:description/>
  <cp:lastModifiedBy>Mendoza, Karina</cp:lastModifiedBy>
  <cp:revision>1</cp:revision>
  <dcterms:created xsi:type="dcterms:W3CDTF">2020-07-20T19:25:00Z</dcterms:created>
  <dcterms:modified xsi:type="dcterms:W3CDTF">2020-07-20T19:47:00Z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