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90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8470"/>
      </w:tblGrid>
      <w:tr w:rsidR="004634A5" w14:paraId="141C185F" w14:textId="77777777" w:rsidTr="00840026">
        <w:trPr>
          <w:trHeight w:val="1008"/>
        </w:trPr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hideMark/>
          </w:tcPr>
          <w:p w14:paraId="5A23AA34" w14:textId="77777777" w:rsidR="004634A5" w:rsidRDefault="004634A5" w:rsidP="00840026">
            <w:bookmarkStart w:id="0" w:name="_Hlk527448752"/>
            <w:bookmarkStart w:id="1" w:name="_Hlk527447866"/>
            <w:bookmarkStart w:id="2" w:name="_GoBack"/>
            <w:bookmarkEnd w:id="0"/>
            <w:bookmarkEnd w:id="2"/>
            <w:r>
              <w:rPr>
                <w:noProof/>
              </w:rPr>
              <w:drawing>
                <wp:inline distT="0" distB="0" distL="0" distR="0" wp14:anchorId="5BA283E4" wp14:editId="04AAA9AF">
                  <wp:extent cx="1438275" cy="1152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single" w:sz="18" w:space="0" w:color="FFFFFF" w:themeColor="background1"/>
              <w:bottom w:val="single" w:sz="18" w:space="0" w:color="003366"/>
              <w:right w:val="nil"/>
            </w:tcBorders>
          </w:tcPr>
          <w:p w14:paraId="25457449" w14:textId="77777777" w:rsidR="004634A5" w:rsidRDefault="004634A5" w:rsidP="00840026">
            <w:pPr>
              <w:spacing w:after="0"/>
              <w:rPr>
                <w:b/>
              </w:rPr>
            </w:pPr>
          </w:p>
          <w:p w14:paraId="748AD22F" w14:textId="77777777" w:rsidR="004634A5" w:rsidRDefault="004634A5" w:rsidP="008400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E41B9" w14:textId="22DFE1FA" w:rsidR="004634A5" w:rsidRDefault="004634A5" w:rsidP="008400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Root Cause Analysis</w:t>
            </w:r>
            <w:r w:rsidR="00D4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91E58">
              <w:rPr>
                <w:rFonts w:ascii="Times New Roman" w:hAnsi="Times New Roman" w:cs="Times New Roman"/>
                <w:b/>
                <w:sz w:val="28"/>
                <w:szCs w:val="28"/>
              </w:rPr>
              <w:t>Defining the Problem</w:t>
            </w:r>
          </w:p>
        </w:tc>
      </w:tr>
      <w:tr w:rsidR="004634A5" w14:paraId="57F48BC2" w14:textId="77777777" w:rsidTr="00840026">
        <w:trPr>
          <w:trHeight w:val="10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  <w:hideMark/>
          </w:tcPr>
          <w:p w14:paraId="14DFB6E7" w14:textId="77777777" w:rsidR="004634A5" w:rsidRDefault="004634A5" w:rsidP="00840026">
            <w:pPr>
              <w:spacing w:after="0" w:line="256" w:lineRule="auto"/>
            </w:pPr>
          </w:p>
        </w:tc>
        <w:tc>
          <w:tcPr>
            <w:tcW w:w="8470" w:type="dxa"/>
            <w:tcBorders>
              <w:top w:val="single" w:sz="18" w:space="0" w:color="003366"/>
              <w:left w:val="single" w:sz="18" w:space="0" w:color="FFFFFF" w:themeColor="background1"/>
              <w:bottom w:val="nil"/>
              <w:right w:val="nil"/>
            </w:tcBorders>
            <w:hideMark/>
          </w:tcPr>
          <w:p w14:paraId="65786CD8" w14:textId="301E4A41" w:rsidR="004634A5" w:rsidRDefault="00823DD9" w:rsidP="0084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D9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4A5">
              <w:rPr>
                <w:rFonts w:ascii="Times New Roman" w:hAnsi="Times New Roman" w:cs="Times New Roman"/>
                <w:sz w:val="28"/>
                <w:szCs w:val="28"/>
              </w:rPr>
              <w:t>Improvement Toolkit</w:t>
            </w:r>
          </w:p>
        </w:tc>
        <w:bookmarkEnd w:id="1"/>
      </w:tr>
    </w:tbl>
    <w:p w14:paraId="542898F5" w14:textId="3223915B" w:rsidR="00591E58" w:rsidRDefault="00702F94" w:rsidP="00591E5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060">
        <w:rPr>
          <w:rFonts w:ascii="Times New Roman" w:hAnsi="Times New Roman" w:cs="Times New Roman"/>
          <w:b/>
          <w:sz w:val="24"/>
          <w:szCs w:val="24"/>
        </w:rPr>
        <w:t>Root Cause Analysis</w:t>
      </w:r>
      <w:r w:rsidRPr="00702F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02F94">
        <w:rPr>
          <w:rFonts w:ascii="Times New Roman" w:hAnsi="Times New Roman" w:cs="Times New Roman"/>
          <w:color w:val="000000"/>
          <w:sz w:val="24"/>
          <w:szCs w:val="24"/>
        </w:rPr>
        <w:t>is the rigorous and systematic search for the underlying or “root” cause of problems or solutions</w:t>
      </w:r>
      <w:r>
        <w:rPr>
          <w:rFonts w:ascii="Times New Roman" w:hAnsi="Times New Roman" w:cs="Times New Roman"/>
          <w:color w:val="000000"/>
          <w:sz w:val="24"/>
          <w:szCs w:val="24"/>
        </w:rPr>
        <w:t>. The purpose of the analysis step is to identify and confirm the root causes</w:t>
      </w:r>
      <w:r w:rsidR="00591E58">
        <w:rPr>
          <w:rFonts w:ascii="Times New Roman" w:hAnsi="Times New Roman" w:cs="Times New Roman"/>
          <w:color w:val="000000"/>
          <w:sz w:val="24"/>
          <w:szCs w:val="24"/>
        </w:rPr>
        <w:t xml:space="preserve"> of the problem. Look for root causes after you have found the “assignable causes” and you are delving into the reasons they are happening.</w:t>
      </w:r>
    </w:p>
    <w:p w14:paraId="642DCFAF" w14:textId="3097D515" w:rsidR="00591E58" w:rsidRPr="00591E58" w:rsidRDefault="00591E58" w:rsidP="00591E5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problem definition should define the goal of the process improvement process. It should define the </w:t>
      </w:r>
      <w:r w:rsidRPr="00591E58">
        <w:rPr>
          <w:rFonts w:ascii="Times New Roman" w:hAnsi="Times New Roman" w:cs="Times New Roman"/>
          <w:i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591E58">
        <w:rPr>
          <w:rFonts w:ascii="Times New Roman" w:hAnsi="Times New Roman" w:cs="Times New Roman"/>
          <w:i/>
          <w:color w:val="000000"/>
          <w:sz w:val="24"/>
          <w:szCs w:val="24"/>
        </w:rPr>
        <w:t>ideal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states of the process. It should show the gaps between the states of the problem. </w:t>
      </w:r>
    </w:p>
    <w:p w14:paraId="677B99FD" w14:textId="606F845C" w:rsidR="00503D44" w:rsidRDefault="00503D44" w:rsidP="00823DD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91E58">
        <w:rPr>
          <w:rFonts w:ascii="Times New Roman" w:hAnsi="Times New Roman" w:cs="Times New Roman"/>
          <w:b/>
          <w:color w:val="000000"/>
          <w:sz w:val="24"/>
          <w:szCs w:val="24"/>
        </w:rPr>
        <w:t>W1H Approach to Defining the Problem</w:t>
      </w:r>
    </w:p>
    <w:p w14:paraId="6F35AEEF" w14:textId="58D542B9" w:rsidR="00503D44" w:rsidRDefault="00591E58" w:rsidP="00503D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Who does the problem affect?</w:t>
      </w:r>
    </w:p>
    <w:p w14:paraId="086D948B" w14:textId="667B54BA" w:rsidR="00591E58" w:rsidRDefault="00591E58" w:rsidP="00503D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happens when the problem occurs?</w:t>
      </w:r>
    </w:p>
    <w:p w14:paraId="246E58FC" w14:textId="7B0B46C3" w:rsidR="00591E58" w:rsidRDefault="00591E58" w:rsidP="00503D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does the issue occur?</w:t>
      </w:r>
    </w:p>
    <w:p w14:paraId="7AA691AF" w14:textId="7490DF18" w:rsidR="00591E58" w:rsidRDefault="00591E58" w:rsidP="00503D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is the issue occurring?</w:t>
      </w:r>
    </w:p>
    <w:p w14:paraId="74CB825E" w14:textId="0034F1D8" w:rsidR="00591E58" w:rsidRDefault="00591E58" w:rsidP="00503D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is the problem and why is it important that we fix it?</w:t>
      </w:r>
    </w:p>
    <w:p w14:paraId="0A2E8B8B" w14:textId="3527C2DB" w:rsidR="00591E58" w:rsidRDefault="00591E58" w:rsidP="00591E5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often does it happen? How many are impacted? How much is it costing?</w:t>
      </w:r>
    </w:p>
    <w:p w14:paraId="516B1F07" w14:textId="008BF406" w:rsidR="00591E58" w:rsidRDefault="00591E58" w:rsidP="00591E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Problem Statement </w:t>
      </w:r>
      <w:r w:rsidRPr="00591E58">
        <w:rPr>
          <w:rFonts w:ascii="Times New Roman" w:hAnsi="Times New Roman" w:cs="Times New Roman"/>
          <w:b/>
          <w:color w:val="000000"/>
          <w:sz w:val="24"/>
          <w:szCs w:val="24"/>
        </w:rPr>
        <w:t>Should Not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141D4CCC" w14:textId="6D7AD62C" w:rsidR="00591E58" w:rsidRDefault="00591E58" w:rsidP="00591E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 more than one problem</w:t>
      </w:r>
    </w:p>
    <w:p w14:paraId="1C774136" w14:textId="311C386C" w:rsidR="00591E58" w:rsidRDefault="00591E58" w:rsidP="00591E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 a cause</w:t>
      </w:r>
    </w:p>
    <w:p w14:paraId="22AD5F94" w14:textId="1A079D05" w:rsidR="00591E58" w:rsidRDefault="00591E58" w:rsidP="00591E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 blame</w:t>
      </w:r>
    </w:p>
    <w:p w14:paraId="3AD586F3" w14:textId="10471674" w:rsidR="00591E58" w:rsidRPr="00591E58" w:rsidRDefault="00591E58" w:rsidP="00591E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Offer a solution</w:t>
      </w:r>
    </w:p>
    <w:p w14:paraId="63CA2895" w14:textId="7BBD24B9" w:rsidR="00503D44" w:rsidRPr="00723126" w:rsidRDefault="00503D44" w:rsidP="004634A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Steps for creating Fishbone Diagram </w:t>
      </w:r>
    </w:p>
    <w:p w14:paraId="0790BDFF" w14:textId="3DC15609" w:rsidR="00503D44" w:rsidRDefault="00723126" w:rsidP="004634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Identify problem and place on the right side of a large drawing surface (fish head)</w:t>
      </w:r>
      <w:r w:rsidR="00C462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75F591" w14:textId="4FC2C81F" w:rsidR="00723126" w:rsidRDefault="00723126" w:rsidP="004634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data collected, experience of team, observations, and VOC, generate a list of main factors that could be potentially causing problems. Limit to around 7.</w:t>
      </w:r>
    </w:p>
    <w:p w14:paraId="7E843F26" w14:textId="1DD3DE27" w:rsidR="00723126" w:rsidRDefault="00723126" w:rsidP="004634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Connect the categories to a central line that connects to the problem.</w:t>
      </w:r>
    </w:p>
    <w:p w14:paraId="5A111F34" w14:textId="2F8C8B1B" w:rsidR="004634A5" w:rsidRDefault="00723126" w:rsidP="004634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probable causes for each category and connect them to each factor. Each probably cause connected is a rib</w:t>
      </w:r>
      <w:r w:rsidR="00C462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D52778" w14:textId="77777777" w:rsidR="00823DD9" w:rsidRDefault="00823DD9" w:rsidP="004634A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9AC93D" w14:textId="311F8E47" w:rsidR="00503D44" w:rsidRPr="004634A5" w:rsidRDefault="00591E58" w:rsidP="00591E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/>
      </w:r>
      <w:r w:rsidR="00503D44" w:rsidRPr="004634A5">
        <w:rPr>
          <w:rFonts w:ascii="Times New Roman" w:hAnsi="Times New Roman" w:cs="Times New Roman"/>
          <w:b/>
          <w:color w:val="000000"/>
          <w:sz w:val="24"/>
          <w:szCs w:val="24"/>
        </w:rPr>
        <w:t>Fishbone Diagram Examples to show 5 Why’s</w:t>
      </w:r>
    </w:p>
    <w:p w14:paraId="5FA1871F" w14:textId="52C9A60C" w:rsidR="00503D44" w:rsidRDefault="00503D44" w:rsidP="00503D4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F408E2" w14:textId="41A019BD" w:rsidR="00503D44" w:rsidRPr="00503D44" w:rsidRDefault="00503D44" w:rsidP="00503D4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6085090" wp14:editId="0633CE4F">
            <wp:extent cx="5943600" cy="3542665"/>
            <wp:effectExtent l="0" t="0" r="0" b="635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25BBF" w14:textId="5B58093A" w:rsidR="00702F94" w:rsidRPr="00702F94" w:rsidRDefault="00381A20" w:rsidP="00702F94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B66CE69" wp14:editId="075ECAC9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5943600" cy="3767187"/>
            <wp:effectExtent l="0" t="0" r="0" b="508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cihel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7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2F94" w:rsidRPr="00702F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9C904" w14:textId="77777777" w:rsidR="006559CD" w:rsidRDefault="006559CD" w:rsidP="00612E6D">
      <w:pPr>
        <w:spacing w:after="0" w:line="240" w:lineRule="auto"/>
      </w:pPr>
      <w:r>
        <w:separator/>
      </w:r>
    </w:p>
  </w:endnote>
  <w:endnote w:type="continuationSeparator" w:id="0">
    <w:p w14:paraId="047ABFEC" w14:textId="77777777" w:rsidR="006559CD" w:rsidRDefault="006559CD" w:rsidP="0061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E718" w14:textId="77777777" w:rsidR="00612E6D" w:rsidRDefault="00612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85AF" w14:textId="4E98ABA2" w:rsidR="00612E6D" w:rsidRDefault="00612E6D" w:rsidP="00612E6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Revised by Business Management and Analysis Group</w:t>
    </w:r>
    <w:r>
      <w:tab/>
    </w:r>
    <w:r>
      <w:tab/>
    </w:r>
    <w:r>
      <w:rPr>
        <w:rFonts w:ascii="Times New Roman" w:hAnsi="Times New Roman"/>
        <w:sz w:val="16"/>
        <w:szCs w:val="16"/>
      </w:rPr>
      <w:t>2/8/2019</w:t>
    </w:r>
  </w:p>
  <w:p w14:paraId="5746E41B" w14:textId="45BF1515" w:rsidR="00612E6D" w:rsidRDefault="00612E6D">
    <w:pPr>
      <w:pStyle w:val="Footer"/>
    </w:pPr>
  </w:p>
  <w:p w14:paraId="102F2896" w14:textId="77777777" w:rsidR="00612E6D" w:rsidRDefault="00612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698F" w14:textId="77777777" w:rsidR="00612E6D" w:rsidRDefault="0061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4EB7" w14:textId="77777777" w:rsidR="006559CD" w:rsidRDefault="006559CD" w:rsidP="00612E6D">
      <w:pPr>
        <w:spacing w:after="0" w:line="240" w:lineRule="auto"/>
      </w:pPr>
      <w:r>
        <w:separator/>
      </w:r>
    </w:p>
  </w:footnote>
  <w:footnote w:type="continuationSeparator" w:id="0">
    <w:p w14:paraId="01D4FD61" w14:textId="77777777" w:rsidR="006559CD" w:rsidRDefault="006559CD" w:rsidP="0061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0482" w14:textId="77777777" w:rsidR="00612E6D" w:rsidRDefault="00612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E65B" w14:textId="77777777" w:rsidR="00612E6D" w:rsidRDefault="00612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50F2" w14:textId="77777777" w:rsidR="00612E6D" w:rsidRDefault="00612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A51"/>
    <w:multiLevelType w:val="hybridMultilevel"/>
    <w:tmpl w:val="CD0035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914224"/>
    <w:multiLevelType w:val="hybridMultilevel"/>
    <w:tmpl w:val="4CF0E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8CC"/>
    <w:multiLevelType w:val="hybridMultilevel"/>
    <w:tmpl w:val="7C44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4D29"/>
    <w:multiLevelType w:val="hybridMultilevel"/>
    <w:tmpl w:val="B704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04EF"/>
    <w:multiLevelType w:val="hybridMultilevel"/>
    <w:tmpl w:val="F4BE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805"/>
    <w:multiLevelType w:val="hybridMultilevel"/>
    <w:tmpl w:val="C7E4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94"/>
    <w:rsid w:val="001C5A00"/>
    <w:rsid w:val="00381A20"/>
    <w:rsid w:val="004634A5"/>
    <w:rsid w:val="004F00CC"/>
    <w:rsid w:val="00503D44"/>
    <w:rsid w:val="00591E58"/>
    <w:rsid w:val="00612E6D"/>
    <w:rsid w:val="006559CD"/>
    <w:rsid w:val="00702F94"/>
    <w:rsid w:val="00723126"/>
    <w:rsid w:val="00823DD9"/>
    <w:rsid w:val="00914142"/>
    <w:rsid w:val="00961060"/>
    <w:rsid w:val="00976AD0"/>
    <w:rsid w:val="00A14750"/>
    <w:rsid w:val="00C462E8"/>
    <w:rsid w:val="00D42102"/>
    <w:rsid w:val="00D67E41"/>
    <w:rsid w:val="00E6024A"/>
    <w:rsid w:val="00E86C06"/>
    <w:rsid w:val="00E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4D6C"/>
  <w15:chartTrackingRefBased/>
  <w15:docId w15:val="{09FEA347-81B0-49AF-B687-CCF338CE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6D"/>
  </w:style>
  <w:style w:type="paragraph" w:styleId="Footer">
    <w:name w:val="footer"/>
    <w:basedOn w:val="Normal"/>
    <w:link w:val="FooterChar"/>
    <w:uiPriority w:val="99"/>
    <w:unhideWhenUsed/>
    <w:rsid w:val="0061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Bradley</dc:creator>
  <cp:keywords/>
  <dc:description/>
  <cp:lastModifiedBy>Anfang, Autumn</cp:lastModifiedBy>
  <cp:revision>2</cp:revision>
  <dcterms:created xsi:type="dcterms:W3CDTF">2019-02-25T21:30:00Z</dcterms:created>
  <dcterms:modified xsi:type="dcterms:W3CDTF">2019-02-25T21:30:00Z</dcterms:modified>
</cp:coreProperties>
</file>