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A1AB8" w14:textId="06B8A785" w:rsidR="006463D9" w:rsidRPr="006463D9" w:rsidRDefault="006463D9" w:rsidP="006463D9">
      <w:pPr>
        <w:jc w:val="center"/>
      </w:pPr>
      <w:r w:rsidRPr="006463D9">
        <w:rPr>
          <w:b/>
          <w:bCs/>
        </w:rPr>
        <w:t>MCC Committee Agenda</w:t>
      </w:r>
    </w:p>
    <w:p w14:paraId="5A8FC2A9" w14:textId="7E2E5320" w:rsidR="006463D9" w:rsidRPr="006463D9" w:rsidRDefault="00B407FB" w:rsidP="006463D9">
      <w:pPr>
        <w:jc w:val="center"/>
      </w:pPr>
      <w:r>
        <w:rPr>
          <w:b/>
          <w:bCs/>
        </w:rPr>
        <w:t>November 10</w:t>
      </w:r>
      <w:r w:rsidR="006463D9" w:rsidRPr="006463D9">
        <w:rPr>
          <w:b/>
          <w:bCs/>
        </w:rPr>
        <w:t>, 2020</w:t>
      </w:r>
    </w:p>
    <w:p w14:paraId="582BA19D" w14:textId="7FA80B22" w:rsidR="006463D9" w:rsidRPr="006463D9" w:rsidRDefault="006463D9" w:rsidP="006463D9">
      <w:pPr>
        <w:jc w:val="center"/>
      </w:pPr>
      <w:r w:rsidRPr="006463D9">
        <w:rPr>
          <w:b/>
          <w:bCs/>
        </w:rPr>
        <w:t>3:30 – 5:00 PM</w:t>
      </w:r>
    </w:p>
    <w:p w14:paraId="1CE3E42C" w14:textId="77777777" w:rsidR="006463D9" w:rsidRPr="006463D9" w:rsidRDefault="006463D9" w:rsidP="006463D9">
      <w:r w:rsidRPr="006463D9">
        <w:t> </w:t>
      </w:r>
    </w:p>
    <w:p w14:paraId="6DB5212E" w14:textId="6D2EC50D" w:rsidR="006463D9" w:rsidRPr="00EA173C" w:rsidRDefault="006463D9" w:rsidP="006463D9">
      <w:r w:rsidRPr="00EA173C">
        <w:t>In attendance: Conor Kelly, </w:t>
      </w:r>
      <w:r w:rsidRPr="00D73D53">
        <w:t>Cedric Burrows</w:t>
      </w:r>
      <w:r w:rsidRPr="00EA173C">
        <w:t>, Thomas Eddinger, Amanda Keeler, Khadijah Makky, Doug Smith, Kevin Thomas, Amelia Zurcher, and Gary Klump. </w:t>
      </w:r>
    </w:p>
    <w:p w14:paraId="1883CE73" w14:textId="2179A5AE" w:rsidR="00A9204E" w:rsidRDefault="00A9204E"/>
    <w:p w14:paraId="28596FD8" w14:textId="740F10DB" w:rsidR="006463D9" w:rsidRDefault="006463D9" w:rsidP="006463D9">
      <w:pPr>
        <w:numPr>
          <w:ilvl w:val="0"/>
          <w:numId w:val="24"/>
        </w:numPr>
      </w:pPr>
      <w:r w:rsidRPr="006463D9">
        <w:t>Approve </w:t>
      </w:r>
      <w:r w:rsidR="00B407FB" w:rsidRPr="00B407FB">
        <w:t>October</w:t>
      </w:r>
      <w:r w:rsidRPr="00B407FB">
        <w:t xml:space="preserve"> Meeting Minutes</w:t>
      </w:r>
    </w:p>
    <w:p w14:paraId="0106A968" w14:textId="1C3F6E7A" w:rsidR="00796B69" w:rsidRPr="005C7988" w:rsidRDefault="00796B69" w:rsidP="00796B69">
      <w:pPr>
        <w:numPr>
          <w:ilvl w:val="1"/>
          <w:numId w:val="24"/>
        </w:numPr>
        <w:rPr>
          <w:rStyle w:val="Hyperlink"/>
          <w:color w:val="auto"/>
          <w:u w:val="none"/>
        </w:rPr>
      </w:pPr>
      <w:r>
        <w:t>Unanimously approved without objection</w:t>
      </w:r>
    </w:p>
    <w:p w14:paraId="7C740C15" w14:textId="487DF3E5" w:rsidR="00B407FB" w:rsidRDefault="00B407FB" w:rsidP="00B407FB">
      <w:pPr>
        <w:numPr>
          <w:ilvl w:val="0"/>
          <w:numId w:val="24"/>
        </w:numPr>
      </w:pPr>
      <w:r>
        <w:t>Proposal Evaluation Updates</w:t>
      </w:r>
    </w:p>
    <w:p w14:paraId="23026D2A" w14:textId="617506B5" w:rsidR="00796B69" w:rsidRDefault="00796B69" w:rsidP="00796B69">
      <w:pPr>
        <w:numPr>
          <w:ilvl w:val="1"/>
          <w:numId w:val="24"/>
        </w:numPr>
      </w:pPr>
      <w:r>
        <w:t>Quick turn</w:t>
      </w:r>
      <w:r w:rsidR="00563AD0">
        <w:t>-</w:t>
      </w:r>
      <w:r>
        <w:t>around has been beneficial for revisions.</w:t>
      </w:r>
    </w:p>
    <w:p w14:paraId="44C85558" w14:textId="42ABA829" w:rsidR="00796B69" w:rsidRDefault="00796B69" w:rsidP="00796B69">
      <w:pPr>
        <w:numPr>
          <w:ilvl w:val="2"/>
          <w:numId w:val="24"/>
        </w:numPr>
      </w:pPr>
      <w:r>
        <w:t>Original reviewers are responsible for checking revisions. Due Friday.</w:t>
      </w:r>
    </w:p>
    <w:p w14:paraId="4E5F1079" w14:textId="7B345BD0" w:rsidR="00796B69" w:rsidRDefault="00796B69" w:rsidP="00796B69">
      <w:pPr>
        <w:numPr>
          <w:ilvl w:val="2"/>
          <w:numId w:val="24"/>
        </w:numPr>
      </w:pPr>
      <w:r>
        <w:t>Conor will create new file for “revise and resubmit” proposals.</w:t>
      </w:r>
    </w:p>
    <w:p w14:paraId="7E3244BF" w14:textId="5DB21D30" w:rsidR="00796B69" w:rsidRDefault="00796B69" w:rsidP="00796B69">
      <w:pPr>
        <w:numPr>
          <w:ilvl w:val="1"/>
          <w:numId w:val="24"/>
        </w:numPr>
      </w:pPr>
      <w:r>
        <w:t>Proposals due today, there are five still pending original approval or rejection.</w:t>
      </w:r>
    </w:p>
    <w:p w14:paraId="151694A7" w14:textId="6252828E" w:rsidR="00796B69" w:rsidRDefault="00796B69" w:rsidP="00796B69">
      <w:pPr>
        <w:numPr>
          <w:ilvl w:val="1"/>
          <w:numId w:val="24"/>
        </w:numPr>
      </w:pPr>
      <w:r>
        <w:t>Allow classes to be two themes?</w:t>
      </w:r>
    </w:p>
    <w:p w14:paraId="126777E7" w14:textId="7EC37016" w:rsidR="00796B69" w:rsidRDefault="00796B69" w:rsidP="00796B69">
      <w:pPr>
        <w:numPr>
          <w:ilvl w:val="2"/>
          <w:numId w:val="24"/>
        </w:numPr>
      </w:pPr>
      <w:r>
        <w:t>At this point it has been strategic. There are three examples.</w:t>
      </w:r>
    </w:p>
    <w:p w14:paraId="2AAFEE09" w14:textId="2621E1E7" w:rsidR="00796B69" w:rsidRDefault="00796B69" w:rsidP="00796B69">
      <w:pPr>
        <w:numPr>
          <w:ilvl w:val="2"/>
          <w:numId w:val="24"/>
        </w:numPr>
      </w:pPr>
      <w:r>
        <w:t>MANA 3002 – Business and its Environments</w:t>
      </w:r>
    </w:p>
    <w:p w14:paraId="7CE42013" w14:textId="3C685C58" w:rsidR="00796B69" w:rsidRDefault="00796B69" w:rsidP="00796B69">
      <w:pPr>
        <w:numPr>
          <w:ilvl w:val="3"/>
          <w:numId w:val="24"/>
        </w:numPr>
      </w:pPr>
      <w:r>
        <w:t xml:space="preserve">Committee was concerned that getting two themes in the same class is difficult. </w:t>
      </w:r>
    </w:p>
    <w:p w14:paraId="0B008176" w14:textId="42C69525" w:rsidR="00B407FB" w:rsidRDefault="00B407FB" w:rsidP="00B407FB">
      <w:pPr>
        <w:numPr>
          <w:ilvl w:val="0"/>
          <w:numId w:val="24"/>
        </w:numPr>
      </w:pPr>
      <w:r>
        <w:t>Updates on Curricular Developments re: Race, Racism, and Racial Justice (including updates from Cedric and Kevin on ESSV language)</w:t>
      </w:r>
    </w:p>
    <w:p w14:paraId="79F2A62B" w14:textId="1CF063F4" w:rsidR="00A202BD" w:rsidRDefault="00A202BD" w:rsidP="002B736D">
      <w:pPr>
        <w:numPr>
          <w:ilvl w:val="1"/>
          <w:numId w:val="24"/>
        </w:numPr>
      </w:pPr>
      <w:r>
        <w:t xml:space="preserve">THEO may have one common </w:t>
      </w:r>
      <w:r w:rsidR="00563AD0">
        <w:t>unit</w:t>
      </w:r>
      <w:r>
        <w:t xml:space="preserve"> for 1001.</w:t>
      </w:r>
      <w:r w:rsidR="00563AD0">
        <w:t xml:space="preserve"> </w:t>
      </w:r>
      <w:r>
        <w:t>PHIL as one new learning objective</w:t>
      </w:r>
      <w:r w:rsidR="00563AD0">
        <w:t>, with</w:t>
      </w:r>
      <w:r>
        <w:t xml:space="preserve"> instructors hav</w:t>
      </w:r>
      <w:r w:rsidR="00563AD0">
        <w:t>ing</w:t>
      </w:r>
      <w:r>
        <w:t xml:space="preserve"> the freedom to choose how it is accomplished.</w:t>
      </w:r>
      <w:r w:rsidR="00563AD0">
        <w:t xml:space="preserve"> </w:t>
      </w:r>
      <w:r>
        <w:t>ENG already has a unit.</w:t>
      </w:r>
    </w:p>
    <w:p w14:paraId="04269C12" w14:textId="1FD94C97" w:rsidR="00A202BD" w:rsidRDefault="00A202BD" w:rsidP="00A202BD">
      <w:pPr>
        <w:numPr>
          <w:ilvl w:val="1"/>
          <w:numId w:val="24"/>
        </w:numPr>
      </w:pPr>
      <w:r>
        <w:t xml:space="preserve">Do we want a CORE wide learning outcome? ESSV </w:t>
      </w:r>
      <w:r w:rsidR="00563AD0">
        <w:t xml:space="preserve">specific </w:t>
      </w:r>
      <w:r>
        <w:t xml:space="preserve">outcomes? </w:t>
      </w:r>
      <w:r w:rsidR="00563AD0">
        <w:t xml:space="preserve">Outcomes specific to a class like </w:t>
      </w:r>
      <w:r>
        <w:t>for ESSV1 or ESSV2?</w:t>
      </w:r>
    </w:p>
    <w:p w14:paraId="626C854A" w14:textId="2330564D" w:rsidR="00A202BD" w:rsidRDefault="00A202BD" w:rsidP="00A202BD">
      <w:pPr>
        <w:numPr>
          <w:ilvl w:val="2"/>
          <w:numId w:val="24"/>
        </w:numPr>
      </w:pPr>
      <w:r>
        <w:t>Adding a learning outcome would require a bureaucratic process. I</w:t>
      </w:r>
      <w:r w:rsidR="006B3832">
        <w:t>t</w:t>
      </w:r>
      <w:r>
        <w:t xml:space="preserve"> would be faster to revise an existing outcome.</w:t>
      </w:r>
      <w:r w:rsidR="006B3832">
        <w:t xml:space="preserve"> Though it might be procedurally easier, </w:t>
      </w:r>
      <w:r w:rsidR="00563AD0">
        <w:t xml:space="preserve">it would be </w:t>
      </w:r>
      <w:r w:rsidR="006B3832">
        <w:t xml:space="preserve">less impactful to add this component to an existing outcome. The new ESSV language </w:t>
      </w:r>
      <w:r w:rsidR="00A90FBE">
        <w:t xml:space="preserve">addresses race, racism, and racial justice. </w:t>
      </w:r>
    </w:p>
    <w:p w14:paraId="71515F3C" w14:textId="49EEB41B" w:rsidR="00A90FBE" w:rsidRDefault="00A90FBE" w:rsidP="00A90FBE">
      <w:pPr>
        <w:numPr>
          <w:ilvl w:val="1"/>
          <w:numId w:val="24"/>
        </w:numPr>
      </w:pPr>
      <w:r>
        <w:t>Revision of ESSV language</w:t>
      </w:r>
    </w:p>
    <w:p w14:paraId="6580582F" w14:textId="4453D939" w:rsidR="00A90FBE" w:rsidRDefault="00DF3954" w:rsidP="00A90FBE">
      <w:pPr>
        <w:numPr>
          <w:ilvl w:val="2"/>
          <w:numId w:val="24"/>
        </w:numPr>
      </w:pPr>
      <w:r>
        <w:t>Removal of “othering” language and recognition of power structures has been accomplished.</w:t>
      </w:r>
    </w:p>
    <w:p w14:paraId="19D8B258" w14:textId="10ADEC0A" w:rsidR="00DF3954" w:rsidRDefault="00DF3954" w:rsidP="00A90FBE">
      <w:pPr>
        <w:numPr>
          <w:ilvl w:val="2"/>
          <w:numId w:val="24"/>
        </w:numPr>
      </w:pPr>
      <w:r>
        <w:t>Discussion relates to discussion of 3.d.1.</w:t>
      </w:r>
    </w:p>
    <w:p w14:paraId="7B44F2B4" w14:textId="06C86EFB" w:rsidR="00DF3954" w:rsidRDefault="00DF3954" w:rsidP="00A90FBE">
      <w:pPr>
        <w:numPr>
          <w:ilvl w:val="2"/>
          <w:numId w:val="24"/>
        </w:numPr>
      </w:pPr>
      <w:r>
        <w:t>It was suggested that specifics for gender and sexuality be added to ESSV language.</w:t>
      </w:r>
    </w:p>
    <w:p w14:paraId="0F6328F5" w14:textId="26CB225D" w:rsidR="00253056" w:rsidRDefault="00DF3954" w:rsidP="00253056">
      <w:pPr>
        <w:numPr>
          <w:ilvl w:val="2"/>
          <w:numId w:val="24"/>
        </w:numPr>
      </w:pPr>
      <w:r>
        <w:t>How do these specific points contribute to the core level outcome? Do those need to be revised in light of these revisions.</w:t>
      </w:r>
      <w:r w:rsidR="00253056">
        <w:t xml:space="preserve"> It was suggested that the ESSV core level language be changed to reflect “social justice” language. </w:t>
      </w:r>
    </w:p>
    <w:p w14:paraId="59F205A7" w14:textId="5B1CC6E3" w:rsidR="00253056" w:rsidRDefault="00253056" w:rsidP="00253056">
      <w:pPr>
        <w:numPr>
          <w:ilvl w:val="1"/>
          <w:numId w:val="24"/>
        </w:numPr>
      </w:pPr>
      <w:r>
        <w:t>Task force created to wordsmith some of the language.</w:t>
      </w:r>
    </w:p>
    <w:p w14:paraId="2D733AD9" w14:textId="05C3F344" w:rsidR="00B407FB" w:rsidRDefault="00B407FB" w:rsidP="00B407FB">
      <w:pPr>
        <w:numPr>
          <w:ilvl w:val="0"/>
          <w:numId w:val="24"/>
        </w:numPr>
      </w:pPr>
      <w:r>
        <w:t>MCC and Budget Concerns</w:t>
      </w:r>
    </w:p>
    <w:p w14:paraId="495833F2" w14:textId="02746EBF" w:rsidR="00253056" w:rsidRDefault="00253056" w:rsidP="00253056">
      <w:pPr>
        <w:numPr>
          <w:ilvl w:val="1"/>
          <w:numId w:val="24"/>
        </w:numPr>
      </w:pPr>
      <w:r>
        <w:t xml:space="preserve">Core has been central and prioritized. Conversations about how to deliver core, not how to overhaul it. There has been an emphasis on student freedom </w:t>
      </w:r>
      <w:r w:rsidR="00563AD0">
        <w:t>considering</w:t>
      </w:r>
      <w:r>
        <w:t xml:space="preserve"> restrictions in resources. It was emphasized that the core is an all-college program, not just limited to Arts and Sciences. </w:t>
      </w:r>
      <w:r w:rsidR="00BA1F1E">
        <w:t xml:space="preserve">The core is more than a general education foundation, but also a structural support, </w:t>
      </w:r>
      <w:r w:rsidR="00563AD0">
        <w:t>having</w:t>
      </w:r>
      <w:r w:rsidR="00BA1F1E">
        <w:t xml:space="preserve"> points of contact with students of all years.</w:t>
      </w:r>
    </w:p>
    <w:p w14:paraId="7A6FD882" w14:textId="36FE85CC" w:rsidR="00771BE0" w:rsidRDefault="00B407FB" w:rsidP="00B407FB">
      <w:pPr>
        <w:numPr>
          <w:ilvl w:val="0"/>
          <w:numId w:val="24"/>
        </w:numPr>
      </w:pPr>
      <w:r>
        <w:t>MCC Teaching Excellence Award</w:t>
      </w:r>
    </w:p>
    <w:p w14:paraId="56DA8D03" w14:textId="671A3328" w:rsidR="00BA1F1E" w:rsidRDefault="00BA1F1E" w:rsidP="00BA1F1E">
      <w:pPr>
        <w:numPr>
          <w:ilvl w:val="1"/>
          <w:numId w:val="24"/>
        </w:numPr>
      </w:pPr>
      <w:r>
        <w:lastRenderedPageBreak/>
        <w:t>2 awards? Participating faculty and tenure? More open if all instructors are treated equally.</w:t>
      </w:r>
    </w:p>
    <w:p w14:paraId="1633F1FC" w14:textId="266FB796" w:rsidR="00BA1F1E" w:rsidRDefault="00BA1F1E" w:rsidP="00BA1F1E">
      <w:pPr>
        <w:numPr>
          <w:ilvl w:val="1"/>
          <w:numId w:val="24"/>
        </w:numPr>
      </w:pPr>
      <w:r>
        <w:t>Nominations: It was suggested that nominations be open.</w:t>
      </w:r>
    </w:p>
    <w:p w14:paraId="26E2BC9A" w14:textId="27E237C3" w:rsidR="00BA1F1E" w:rsidRDefault="00BA1F1E" w:rsidP="00BA1F1E">
      <w:pPr>
        <w:numPr>
          <w:ilvl w:val="1"/>
          <w:numId w:val="24"/>
        </w:numPr>
      </w:pPr>
      <w:r>
        <w:t xml:space="preserve">Eligibility: </w:t>
      </w:r>
      <w:r w:rsidR="00645887">
        <w:t>Anyone who taught a class in the core in the year.</w:t>
      </w:r>
    </w:p>
    <w:p w14:paraId="5D5FC08C" w14:textId="292003AA" w:rsidR="00BA1F1E" w:rsidRDefault="00BA1F1E" w:rsidP="00BA1F1E">
      <w:pPr>
        <w:numPr>
          <w:ilvl w:val="1"/>
          <w:numId w:val="24"/>
        </w:numPr>
      </w:pPr>
      <w:r>
        <w:t xml:space="preserve">What should the criteria for winning? </w:t>
      </w:r>
      <w:r w:rsidR="00645887">
        <w:t xml:space="preserve">Concern was raised that it not be linked to assessment, which is independent of instructor performance. </w:t>
      </w:r>
    </w:p>
    <w:sectPr w:rsidR="00BA1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44D08EF"/>
    <w:multiLevelType w:val="multilevel"/>
    <w:tmpl w:val="CF18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3"/>
  </w:num>
  <w:num w:numId="24">
    <w:abstractNumId w:val="22"/>
  </w:num>
  <w:num w:numId="25">
    <w:abstractNumId w:val="2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D9"/>
    <w:rsid w:val="00253056"/>
    <w:rsid w:val="002F7148"/>
    <w:rsid w:val="003D1CE6"/>
    <w:rsid w:val="004A5837"/>
    <w:rsid w:val="004B20F5"/>
    <w:rsid w:val="00563AD0"/>
    <w:rsid w:val="005C7988"/>
    <w:rsid w:val="00645252"/>
    <w:rsid w:val="00645887"/>
    <w:rsid w:val="006463D9"/>
    <w:rsid w:val="006B3832"/>
    <w:rsid w:val="006D3D74"/>
    <w:rsid w:val="00771BE0"/>
    <w:rsid w:val="00796B69"/>
    <w:rsid w:val="007B46FB"/>
    <w:rsid w:val="0083569A"/>
    <w:rsid w:val="00A202BD"/>
    <w:rsid w:val="00A90FBE"/>
    <w:rsid w:val="00A9204E"/>
    <w:rsid w:val="00B407FB"/>
    <w:rsid w:val="00B476F4"/>
    <w:rsid w:val="00BA1F1E"/>
    <w:rsid w:val="00D73D53"/>
    <w:rsid w:val="00DD3719"/>
    <w:rsid w:val="00DF3954"/>
    <w:rsid w:val="00EA173C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3D5E"/>
  <w15:chartTrackingRefBased/>
  <w15:docId w15:val="{C1E141F7-E29F-4937-BF5B-E1DA0800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6463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5C7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Office\16.0\DTS\en-US%7b7495CB12-77B9-4E40-9891-C85A24DCA4C4%7d\%7b5A518CBD-E7A8-46DB-BABE-521F9D4CD485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2C7B1FA58D4596DD645BB0772B54" ma:contentTypeVersion="4" ma:contentTypeDescription="Create a new document." ma:contentTypeScope="" ma:versionID="9a34c36d867ed87cdb7ce9a750aaa956">
  <xsd:schema xmlns:xsd="http://www.w3.org/2001/XMLSchema" xmlns:xs="http://www.w3.org/2001/XMLSchema" xmlns:p="http://schemas.microsoft.com/office/2006/metadata/properties" xmlns:ns2="f694fcb4-6a04-47e5-afb8-4f1836b3e30f" targetNamespace="http://schemas.microsoft.com/office/2006/metadata/properties" ma:root="true" ma:fieldsID="deb81dd437377fd81d346a230825975d" ns2:_="">
    <xsd:import namespace="f694fcb4-6a04-47e5-afb8-4f1836b3e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4fcb4-6a04-47e5-afb8-4f1836b3e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151B3EF2-E7DE-497E-B50B-6576D7ACF0D8}"/>
</file>

<file path=customXml/itemProps3.xml><?xml version="1.0" encoding="utf-8"?>
<ds:datastoreItem xmlns:ds="http://schemas.openxmlformats.org/officeDocument/2006/customXml" ds:itemID="{8C6CA85C-D763-478F-87A3-CE71BF7CB9E6}"/>
</file>

<file path=docProps/app.xml><?xml version="1.0" encoding="utf-8"?>
<Properties xmlns="http://schemas.openxmlformats.org/officeDocument/2006/extended-properties" xmlns:vt="http://schemas.openxmlformats.org/officeDocument/2006/docPropsVTypes">
  <Template>{5A518CBD-E7A8-46DB-BABE-521F9D4CD485}tf02786999_win32</Template>
  <TotalTime>218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Gary K</cp:lastModifiedBy>
  <cp:revision>8</cp:revision>
  <dcterms:created xsi:type="dcterms:W3CDTF">2020-10-13T19:49:00Z</dcterms:created>
  <dcterms:modified xsi:type="dcterms:W3CDTF">2020-11-11T15:46:00Z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0x010100F5E42C7B1FA58D4596DD645BB0772B54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