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5DF4" w14:textId="4B89C8BD" w:rsidR="00772FFD" w:rsidRPr="002157B3" w:rsidRDefault="009C452A" w:rsidP="009C452A">
      <w:pPr>
        <w:jc w:val="center"/>
        <w:rPr>
          <w:b/>
          <w:bCs/>
          <w:sz w:val="28"/>
          <w:szCs w:val="28"/>
        </w:rPr>
      </w:pPr>
      <w:r w:rsidRPr="002157B3">
        <w:rPr>
          <w:b/>
          <w:bCs/>
          <w:sz w:val="28"/>
          <w:szCs w:val="28"/>
        </w:rPr>
        <w:t>Graduate Assistant Performance Evaluation</w:t>
      </w:r>
    </w:p>
    <w:p w14:paraId="7E50FE46" w14:textId="5288D678" w:rsidR="009C452A" w:rsidRDefault="009C452A" w:rsidP="002157B3">
      <w:pPr>
        <w:spacing w:line="192" w:lineRule="auto"/>
      </w:pPr>
      <w:r>
        <w:t xml:space="preserve">This form is intended for reviewing the performance of graduate assistants to facilitate communication between graduate assistants and their </w:t>
      </w:r>
      <w:r w:rsidR="003A3495">
        <w:t>directing faculty</w:t>
      </w:r>
      <w:r>
        <w:t>, the growth of graduate assistants and effective departmental decision making.</w:t>
      </w:r>
    </w:p>
    <w:p w14:paraId="76BA63CA" w14:textId="418AF614" w:rsidR="0022695D" w:rsidRDefault="003F4E0A" w:rsidP="002157B3">
      <w:pPr>
        <w:spacing w:line="192" w:lineRule="auto"/>
      </w:pPr>
      <w:r>
        <w:t xml:space="preserve">The criteria provided are intended to apply to all graduate assistants.  </w:t>
      </w:r>
      <w:r w:rsidRPr="003F4E0A">
        <w:t>Apply these criteria to the grad assistant's responsibilities as practicable</w:t>
      </w:r>
      <w:r>
        <w:t xml:space="preserve">. </w:t>
      </w:r>
      <w:r w:rsidR="0022695D">
        <w:t>Use the Comments section</w:t>
      </w:r>
      <w:r>
        <w:t xml:space="preserve"> for each criterion</w:t>
      </w:r>
      <w:r w:rsidR="0022695D">
        <w:t xml:space="preserve"> to provide feedback about strengths and areas for growth.  If </w:t>
      </w:r>
      <w:r w:rsidR="0022695D" w:rsidRPr="0022695D">
        <w:rPr>
          <w:b/>
          <w:bCs/>
          <w:i/>
          <w:iCs/>
        </w:rPr>
        <w:t>1-Unacceptable</w:t>
      </w:r>
      <w:r w:rsidR="0022695D">
        <w:t xml:space="preserve"> or </w:t>
      </w:r>
      <w:r w:rsidR="0022695D" w:rsidRPr="0022695D">
        <w:rPr>
          <w:b/>
          <w:bCs/>
          <w:i/>
          <w:iCs/>
        </w:rPr>
        <w:t>2-Needs Improvement</w:t>
      </w:r>
      <w:r w:rsidR="0022695D">
        <w:t xml:space="preserve"> is assigned, explanation is required.</w:t>
      </w:r>
    </w:p>
    <w:p w14:paraId="7F10BA49" w14:textId="0B0F3995" w:rsidR="002157B3" w:rsidRDefault="009C452A" w:rsidP="003F4E0A">
      <w:pPr>
        <w:spacing w:line="192" w:lineRule="auto"/>
      </w:pPr>
      <w:r>
        <w:t>Departments are not required to use this form, but the process used must comport with that specified in the Graduate Assistant Handbook.</w:t>
      </w:r>
      <w:r w:rsidR="0022695D">
        <w:t xml:space="preserve">  This form or alternative documentation must be kept on file in the department office.</w:t>
      </w:r>
    </w:p>
    <w:p w14:paraId="0F23249F" w14:textId="1740F3E2" w:rsidR="002157B3" w:rsidRPr="008051A7" w:rsidRDefault="002157B3">
      <w:r>
        <w:t>Student Name _________________________________ MUID _________________ Term/Year of Appraisal____________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11065"/>
      </w:tblGrid>
      <w:tr w:rsidR="008051A7" w14:paraId="72728C5D" w14:textId="77777777" w:rsidTr="00BC2EF8">
        <w:trPr>
          <w:tblHeader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4E461A7A" w14:textId="09B721F9" w:rsidR="008051A7" w:rsidRDefault="008051A7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ASSISTANTSHIP ROLE AND RESPONSIBILITIES</w:t>
            </w:r>
          </w:p>
        </w:tc>
      </w:tr>
      <w:tr w:rsidR="008051A7" w14:paraId="54292196" w14:textId="77777777" w:rsidTr="008051A7">
        <w:trPr>
          <w:trHeight w:val="321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805" w14:textId="7EE75E7F" w:rsidR="008051A7" w:rsidRPr="00BD2E18" w:rsidRDefault="008051A7" w:rsidP="00BC2E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Specify the type of assistantship (GA/TA/RA) and list primary responsibilities.</w:t>
            </w:r>
          </w:p>
        </w:tc>
      </w:tr>
      <w:tr w:rsidR="008051A7" w14:paraId="3028AD19" w14:textId="77777777" w:rsidTr="003860D8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11894" w14:textId="10D80EFD" w:rsidR="008051A7" w:rsidRDefault="008051A7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1A7" w14:paraId="14C8E21E" w14:textId="77777777" w:rsidTr="008051A7"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483B" w14:textId="77777777" w:rsidR="008051A7" w:rsidRDefault="008051A7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AC47AA" w14:textId="77777777" w:rsidR="008051A7" w:rsidRPr="002157B3" w:rsidRDefault="008051A7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9C452A" w14:paraId="63AD7CC4" w14:textId="77777777" w:rsidTr="00BD2E1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22AEC07" w14:textId="680AD7A7" w:rsidR="009C452A" w:rsidRDefault="009C452A" w:rsidP="00BD2E1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COMPREHENSION OF DUTIES AND JOB KNOWLEDGE</w:t>
            </w:r>
          </w:p>
        </w:tc>
      </w:tr>
      <w:tr w:rsidR="009C452A" w14:paraId="1D15C0B5" w14:textId="77777777" w:rsidTr="00BD2E18">
        <w:trPr>
          <w:trHeight w:val="519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5C33" w14:textId="1781537D" w:rsidR="009C452A" w:rsidRPr="00BD2E18" w:rsidRDefault="009C452A" w:rsidP="00BD2E1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>Possesses and demonstrates technical, general, or other specific knowledge and skills required to perform job duties and accomplish stated objectives.</w:t>
            </w:r>
          </w:p>
        </w:tc>
      </w:tr>
      <w:tr w:rsidR="009C452A" w14:paraId="70700EB2" w14:textId="77777777" w:rsidTr="00BD2E1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8EB1B9" w14:textId="77777777" w:rsidR="009C452A" w:rsidRDefault="009C452A" w:rsidP="00BD2E1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44FB79" w14:textId="77777777" w:rsidR="009C452A" w:rsidRDefault="009C452A" w:rsidP="00BD2E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9C452A" w14:paraId="16C898E3" w14:textId="77777777" w:rsidTr="00BD2E1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B648" w14:textId="052626C1" w:rsidR="009C452A" w:rsidRDefault="009C452A" w:rsidP="00BD2E1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4E8DA61F" w14:textId="6FCAE964" w:rsidR="009C452A" w:rsidRDefault="009C452A" w:rsidP="00BD2E1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2B2AD56B" w14:textId="45D19EEB" w:rsidR="009C452A" w:rsidRDefault="009C452A" w:rsidP="00BD2E1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254A41C4" w14:textId="677D233F" w:rsidR="009C452A" w:rsidRDefault="009C452A" w:rsidP="00BD2E1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2CC9B227" w14:textId="698F8DCC" w:rsidR="009C452A" w:rsidRDefault="009C452A" w:rsidP="00BD2E1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539D" w14:textId="54D0B8A2" w:rsidR="009C452A" w:rsidRDefault="009C452A" w:rsidP="00BD2E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132C249" w14:textId="48AABBDC" w:rsidR="00BD2E18" w:rsidRPr="0022695D" w:rsidRDefault="00BD2E18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BD2E18" w14:paraId="05BA6FA2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56F9BD7" w14:textId="4DDFA7F3" w:rsidR="00BD2E18" w:rsidRDefault="00BD2E18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t>QUALITY OF WORK</w:t>
            </w:r>
          </w:p>
        </w:tc>
      </w:tr>
      <w:tr w:rsidR="00BD2E18" w14:paraId="6B346773" w14:textId="77777777" w:rsidTr="00BD2E18">
        <w:trPr>
          <w:trHeight w:val="348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5C3D" w14:textId="18AEABC7" w:rsidR="00BD2E18" w:rsidRPr="00BD2E18" w:rsidRDefault="00BD2E18" w:rsidP="00BC2EF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>Works to a high standard.</w:t>
            </w:r>
          </w:p>
        </w:tc>
      </w:tr>
      <w:tr w:rsidR="00BD2E18" w14:paraId="4EE0A6B5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719811" w14:textId="77777777" w:rsidR="00BD2E18" w:rsidRDefault="00BD2E18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E3B698" w14:textId="77777777" w:rsidR="00BD2E18" w:rsidRDefault="00BD2E18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BD2E18" w14:paraId="2D7BC669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3E28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09253430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734FDCFE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59DDE805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311AE973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E40" w14:textId="77777777" w:rsidR="00BD2E18" w:rsidRDefault="00BD2E18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26422E" w14:textId="624A87F0" w:rsidR="0022695D" w:rsidRDefault="0022695D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157B3" w14:paraId="6B6AE428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57F9B04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t>INTERPERSONAL SKILLS</w:t>
            </w:r>
          </w:p>
        </w:tc>
      </w:tr>
      <w:tr w:rsidR="002157B3" w14:paraId="1F606F7E" w14:textId="77777777" w:rsidTr="00BC2EF8">
        <w:trPr>
          <w:trHeight w:val="519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E76" w14:textId="6688E1DB" w:rsidR="002157B3" w:rsidRPr="00BD2E18" w:rsidRDefault="002157B3" w:rsidP="00BC2EF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 xml:space="preserve">Works well with </w:t>
            </w:r>
            <w:r w:rsidR="00533854">
              <w:rPr>
                <w:sz w:val="21"/>
                <w:szCs w:val="21"/>
              </w:rPr>
              <w:t xml:space="preserve">supervising faculty, other </w:t>
            </w:r>
            <w:r w:rsidRPr="00BD2E18">
              <w:rPr>
                <w:sz w:val="21"/>
                <w:szCs w:val="21"/>
              </w:rPr>
              <w:t>faculty, staff, other graduate assistants and students (as appropriate to the position) and is receptive to others’ ideas; handles difficult situations with diplomacy and tact; gives, receives, and acts upon constructive feedback.</w:t>
            </w:r>
            <w:r w:rsidR="00533854">
              <w:rPr>
                <w:sz w:val="21"/>
                <w:szCs w:val="21"/>
              </w:rPr>
              <w:t xml:space="preserve"> </w:t>
            </w:r>
          </w:p>
        </w:tc>
      </w:tr>
      <w:tr w:rsidR="002157B3" w14:paraId="19481473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A1FA88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5115E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157B3" w14:paraId="277F4B14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652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6341F0FB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73C6BD80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2A60BC0E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5C1B35EF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B4B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4DEB3C" w14:textId="28464FF7" w:rsidR="002157B3" w:rsidRDefault="002157B3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157B3" w14:paraId="2710957C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81A6138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2695D">
              <w:rPr>
                <w:rFonts w:ascii="Arial" w:hAnsi="Arial" w:cs="Arial"/>
                <w:b/>
                <w:color w:val="FFFFFF"/>
                <w:sz w:val="18"/>
                <w:szCs w:val="18"/>
              </w:rPr>
              <w:t>ORGANIZATIONAL SKILLS</w:t>
            </w:r>
          </w:p>
        </w:tc>
      </w:tr>
      <w:tr w:rsidR="002157B3" w14:paraId="3258E724" w14:textId="77777777" w:rsidTr="00BC2EF8">
        <w:trPr>
          <w:trHeight w:val="519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7E81" w14:textId="11CE160E" w:rsidR="002157B3" w:rsidRPr="00BD2E18" w:rsidRDefault="00533854" w:rsidP="00BC2E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22695D">
              <w:rPr>
                <w:sz w:val="21"/>
                <w:szCs w:val="21"/>
              </w:rPr>
              <w:t xml:space="preserve">rioritizes, </w:t>
            </w:r>
            <w:proofErr w:type="gramStart"/>
            <w:r w:rsidRPr="0022695D">
              <w:rPr>
                <w:sz w:val="21"/>
                <w:szCs w:val="21"/>
              </w:rPr>
              <w:t>plans</w:t>
            </w:r>
            <w:proofErr w:type="gramEnd"/>
            <w:r w:rsidRPr="0022695D">
              <w:rPr>
                <w:sz w:val="21"/>
                <w:szCs w:val="21"/>
              </w:rPr>
              <w:t xml:space="preserve"> and</w:t>
            </w:r>
            <w:r>
              <w:rPr>
                <w:sz w:val="21"/>
                <w:szCs w:val="21"/>
              </w:rPr>
              <w:t xml:space="preserve"> implements work</w:t>
            </w:r>
            <w:r w:rsidR="002157B3" w:rsidRPr="0022695D">
              <w:rPr>
                <w:sz w:val="21"/>
                <w:szCs w:val="21"/>
              </w:rPr>
              <w:t xml:space="preserve"> efficiently and productively, and effectively manages resources (labor, time, materials, etc.)</w:t>
            </w:r>
            <w:r>
              <w:rPr>
                <w:sz w:val="21"/>
                <w:szCs w:val="21"/>
              </w:rPr>
              <w:t>.</w:t>
            </w:r>
          </w:p>
        </w:tc>
      </w:tr>
      <w:tr w:rsidR="002157B3" w14:paraId="1C7DEE6B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A82679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8B3FE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157B3" w14:paraId="32F8968E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3BDD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23756195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692D51DD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0AAA8918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4B5A1038" w14:textId="77777777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1E84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C76712D" w14:textId="56E098E6" w:rsidR="002157B3" w:rsidRDefault="002157B3" w:rsidP="00BD2E18">
      <w:pPr>
        <w:rPr>
          <w:sz w:val="6"/>
          <w:szCs w:val="6"/>
        </w:rPr>
      </w:pPr>
    </w:p>
    <w:p w14:paraId="01568953" w14:textId="77777777" w:rsidR="002157B3" w:rsidRPr="0022695D" w:rsidRDefault="002157B3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BD2E18" w14:paraId="6ECDFD6A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0F7D5B2" w14:textId="716FD32C" w:rsidR="00BD2E18" w:rsidRDefault="00BD2E18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>COMMUNICATION SKILLS</w:t>
            </w:r>
          </w:p>
        </w:tc>
      </w:tr>
      <w:tr w:rsidR="00BD2E18" w14:paraId="13AE62C4" w14:textId="77777777" w:rsidTr="00BD2E18">
        <w:trPr>
          <w:trHeight w:val="31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C4D0" w14:textId="57CD5AED" w:rsidR="00BD2E18" w:rsidRPr="00BD2E18" w:rsidRDefault="00BD2E18" w:rsidP="00BC2EF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 xml:space="preserve">Proficient and professional in oral and written communication; communicates effectively.  </w:t>
            </w:r>
          </w:p>
        </w:tc>
      </w:tr>
      <w:tr w:rsidR="00BD2E18" w14:paraId="04252C6F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FAEC7" w14:textId="77777777" w:rsidR="00BD2E18" w:rsidRDefault="00BD2E18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0DD44" w14:textId="77777777" w:rsidR="00BD2E18" w:rsidRDefault="00BD2E18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BD2E18" w14:paraId="305152F3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50AE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55F1D915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3A21EB79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42534990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1039F388" w14:textId="77777777" w:rsidR="00BD2E18" w:rsidRDefault="00BD2E18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5032" w14:textId="77777777" w:rsidR="00BD2E18" w:rsidRDefault="00BD2E18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6B7F1B" w14:textId="4ADA4EDB" w:rsidR="00BD2E18" w:rsidRPr="0022695D" w:rsidRDefault="00BD2E18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2695D" w14:paraId="2BE31B7F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665A28FB" w14:textId="7736E687" w:rsidR="0022695D" w:rsidRDefault="0022695D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t>INITIATIVE</w:t>
            </w:r>
          </w:p>
        </w:tc>
      </w:tr>
      <w:tr w:rsidR="0022695D" w14:paraId="75556509" w14:textId="77777777" w:rsidTr="00BC2EF8">
        <w:trPr>
          <w:trHeight w:val="321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9B5" w14:textId="77777777" w:rsidR="0022695D" w:rsidRPr="00BD2E18" w:rsidRDefault="0022695D" w:rsidP="00BC2EF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>Takes initiative in problem solving; is self-directed, when necessary.</w:t>
            </w:r>
          </w:p>
        </w:tc>
      </w:tr>
      <w:tr w:rsidR="0022695D" w14:paraId="05A9C603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1F3C4" w14:textId="77777777" w:rsidR="0022695D" w:rsidRDefault="0022695D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19CD1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2695D" w14:paraId="02F145B6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0A86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6486A1AD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1BF55260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2D65EF43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3A98B4A2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75C8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C8CE67" w14:textId="2677A9FC" w:rsidR="00BD2E18" w:rsidRPr="0022695D" w:rsidRDefault="00BD2E18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2695D" w14:paraId="5907B48F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1EB9CD5A" w14:textId="77777777" w:rsidR="0022695D" w:rsidRPr="00533854" w:rsidRDefault="0022695D" w:rsidP="00BC2EF8">
            <w:pPr>
              <w:spacing w:after="0"/>
              <w:rPr>
                <w:rFonts w:ascii="Arial" w:hAnsi="Arial" w:cs="Arial"/>
                <w:b/>
                <w:strike/>
                <w:color w:val="FFFFFF"/>
                <w:sz w:val="18"/>
                <w:szCs w:val="18"/>
              </w:rPr>
            </w:pPr>
            <w:r w:rsidRPr="00533854">
              <w:rPr>
                <w:rFonts w:ascii="Arial" w:hAnsi="Arial" w:cs="Arial"/>
                <w:b/>
                <w:strike/>
                <w:color w:val="FFFFFF"/>
                <w:sz w:val="18"/>
                <w:szCs w:val="18"/>
              </w:rPr>
              <w:t>JUDGMENT</w:t>
            </w:r>
          </w:p>
        </w:tc>
      </w:tr>
      <w:tr w:rsidR="0022695D" w14:paraId="7260BBCC" w14:textId="77777777" w:rsidTr="00BC2EF8">
        <w:trPr>
          <w:trHeight w:val="519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BB00" w14:textId="77777777" w:rsidR="0022695D" w:rsidRPr="00BD2E18" w:rsidRDefault="0022695D" w:rsidP="00BC2EF8">
            <w:pPr>
              <w:spacing w:after="0"/>
              <w:rPr>
                <w:sz w:val="21"/>
                <w:szCs w:val="21"/>
              </w:rPr>
            </w:pPr>
            <w:r w:rsidRPr="0022695D">
              <w:rPr>
                <w:sz w:val="21"/>
                <w:szCs w:val="21"/>
              </w:rPr>
              <w:t xml:space="preserve">Analyzes problems effectively; determines appropriate courses of action for solutions; makes clear, </w:t>
            </w:r>
            <w:proofErr w:type="gramStart"/>
            <w:r w:rsidRPr="0022695D">
              <w:rPr>
                <w:sz w:val="21"/>
                <w:szCs w:val="21"/>
              </w:rPr>
              <w:t>consistent</w:t>
            </w:r>
            <w:proofErr w:type="gramEnd"/>
            <w:r w:rsidRPr="0022695D">
              <w:rPr>
                <w:sz w:val="21"/>
                <w:szCs w:val="21"/>
              </w:rPr>
              <w:t xml:space="preserve"> and timely decisions while acting with integrity.</w:t>
            </w:r>
          </w:p>
        </w:tc>
      </w:tr>
      <w:tr w:rsidR="0022695D" w14:paraId="0E4F9C85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18849" w14:textId="77777777" w:rsidR="0022695D" w:rsidRDefault="0022695D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5FFB5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2695D" w14:paraId="4D4AF49A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6506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5- Exceptional</w:t>
            </w:r>
          </w:p>
          <w:p w14:paraId="38144E54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4 - Highly Successful</w:t>
            </w:r>
          </w:p>
          <w:p w14:paraId="7E0DBA5D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3 - Satisfactory</w:t>
            </w:r>
          </w:p>
          <w:p w14:paraId="6FB3776C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2 - Needs Development</w:t>
            </w:r>
          </w:p>
          <w:p w14:paraId="52F94AF7" w14:textId="7777777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1 - 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2C0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BD69DC" w14:textId="77777777" w:rsidR="0022695D" w:rsidRPr="0022695D" w:rsidRDefault="0022695D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2695D" w14:paraId="6C305A7F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D65245A" w14:textId="77777777" w:rsidR="0022695D" w:rsidRDefault="0022695D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t>ETHICAL BEHAVIOR AND PROFESSIONALISM</w:t>
            </w:r>
          </w:p>
        </w:tc>
      </w:tr>
      <w:tr w:rsidR="0022695D" w14:paraId="00D9D2D8" w14:textId="77777777" w:rsidTr="00BC2EF8">
        <w:trPr>
          <w:trHeight w:val="402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B71F" w14:textId="6F4C0B4E" w:rsidR="0022695D" w:rsidRPr="00BD2E18" w:rsidRDefault="008051A7" w:rsidP="00BC2EF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Exhibits ethical behavior, adhering to</w:t>
            </w:r>
            <w:r w:rsidR="0022695D" w:rsidRPr="00BD2E18">
              <w:rPr>
                <w:sz w:val="21"/>
                <w:szCs w:val="21"/>
              </w:rPr>
              <w:t xml:space="preserve"> accepted standards of professional behavior and appropriate codes of conduct.</w:t>
            </w:r>
          </w:p>
        </w:tc>
      </w:tr>
      <w:tr w:rsidR="0022695D" w14:paraId="410D4F53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A4CE2" w14:textId="77777777" w:rsidR="0022695D" w:rsidRDefault="0022695D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45E95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2695D" w14:paraId="5325B784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2E0" w14:textId="2A095198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C00AE">
              <w:rPr>
                <w:rFonts w:ascii="Arial" w:hAnsi="Arial" w:cs="Arial"/>
                <w:sz w:val="18"/>
                <w:szCs w:val="18"/>
              </w:rPr>
              <w:t>Acceptable</w:t>
            </w:r>
          </w:p>
          <w:p w14:paraId="390A7B4A" w14:textId="53A3E8BA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C00AE">
              <w:rPr>
                <w:rFonts w:ascii="Arial" w:hAnsi="Arial" w:cs="Arial"/>
                <w:sz w:val="18"/>
                <w:szCs w:val="18"/>
              </w:rPr>
              <w:t>Needs Development</w:t>
            </w:r>
          </w:p>
          <w:p w14:paraId="62289D66" w14:textId="68502727" w:rsidR="0022695D" w:rsidRDefault="0022695D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31E3" w14:textId="77777777" w:rsidR="0022695D" w:rsidRDefault="0022695D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C1945B" w14:textId="66B6D05A" w:rsidR="0022695D" w:rsidRDefault="0022695D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10"/>
        <w:gridCol w:w="8455"/>
      </w:tblGrid>
      <w:tr w:rsidR="002157B3" w14:paraId="670313DE" w14:textId="77777777" w:rsidTr="00BC2EF8">
        <w:trPr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1D582AE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D2E18">
              <w:rPr>
                <w:rFonts w:ascii="Arial" w:hAnsi="Arial" w:cs="Arial"/>
                <w:b/>
                <w:color w:val="FFFFFF"/>
                <w:sz w:val="18"/>
                <w:szCs w:val="18"/>
              </w:rPr>
              <w:t>RELIABILITY AND ATTENDANCE</w:t>
            </w:r>
          </w:p>
        </w:tc>
      </w:tr>
      <w:tr w:rsidR="002157B3" w14:paraId="286BEB13" w14:textId="77777777" w:rsidTr="008051A7">
        <w:trPr>
          <w:trHeight w:val="366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1080" w14:textId="36E9A4F6" w:rsidR="002157B3" w:rsidRPr="00BD2E18" w:rsidRDefault="002157B3" w:rsidP="00BC2EF8">
            <w:pPr>
              <w:spacing w:after="0"/>
              <w:rPr>
                <w:sz w:val="21"/>
                <w:szCs w:val="21"/>
              </w:rPr>
            </w:pPr>
            <w:r w:rsidRPr="00BD2E18">
              <w:rPr>
                <w:sz w:val="21"/>
                <w:szCs w:val="21"/>
              </w:rPr>
              <w:t xml:space="preserve">Completes assigned tasks reliably, is punctual and </w:t>
            </w:r>
            <w:r w:rsidR="008051A7">
              <w:rPr>
                <w:sz w:val="21"/>
                <w:szCs w:val="21"/>
              </w:rPr>
              <w:t>meets attendance expectations</w:t>
            </w:r>
            <w:r w:rsidRPr="00BD2E18">
              <w:rPr>
                <w:sz w:val="21"/>
                <w:szCs w:val="21"/>
              </w:rPr>
              <w:t>.</w:t>
            </w:r>
          </w:p>
        </w:tc>
      </w:tr>
      <w:tr w:rsidR="002157B3" w14:paraId="6BCE29E1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5F305" w14:textId="77777777" w:rsidR="002157B3" w:rsidRDefault="002157B3" w:rsidP="00BC2E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Rating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E8ECB7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Supportive Details or Comments</w:t>
            </w:r>
          </w:p>
        </w:tc>
      </w:tr>
      <w:tr w:rsidR="002157B3" w14:paraId="235D5698" w14:textId="77777777" w:rsidTr="00BC2EF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1E91" w14:textId="4B95FC76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C00AE">
              <w:rPr>
                <w:rFonts w:ascii="Arial" w:hAnsi="Arial" w:cs="Arial"/>
                <w:sz w:val="18"/>
                <w:szCs w:val="18"/>
              </w:rPr>
              <w:t>Acceptable</w:t>
            </w:r>
          </w:p>
          <w:p w14:paraId="5403172E" w14:textId="458ED127" w:rsidR="002C00AE" w:rsidRDefault="002C00AE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Needs Development</w:t>
            </w:r>
          </w:p>
          <w:p w14:paraId="375B7918" w14:textId="2F9A3865" w:rsidR="002157B3" w:rsidRDefault="002157B3" w:rsidP="00BC2EF8">
            <w:pPr>
              <w:tabs>
                <w:tab w:val="left" w:pos="408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32A6">
              <w:rPr>
                <w:rFonts w:ascii="Arial" w:hAnsi="Arial" w:cs="Arial"/>
                <w:sz w:val="18"/>
                <w:szCs w:val="18"/>
              </w:rPr>
            </w:r>
            <w:r w:rsidR="00073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Unacceptable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4E15" w14:textId="77777777" w:rsidR="002157B3" w:rsidRDefault="002157B3" w:rsidP="00BC2EF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ACD788" w14:textId="77777777" w:rsidR="002157B3" w:rsidRPr="0022695D" w:rsidRDefault="002157B3" w:rsidP="00BD2E18">
      <w:pPr>
        <w:rPr>
          <w:sz w:val="6"/>
          <w:szCs w:val="6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11065"/>
      </w:tblGrid>
      <w:tr w:rsidR="0022695D" w14:paraId="43C3BFBB" w14:textId="77777777" w:rsidTr="00BC2EF8">
        <w:trPr>
          <w:tblHeader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A957C06" w14:textId="76D15527" w:rsidR="0022695D" w:rsidRDefault="0022695D" w:rsidP="00BC2EF8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ADDITIONAL COMMENTS</w:t>
            </w:r>
            <w:r w:rsidR="009B266E">
              <w:rPr>
                <w:rFonts w:ascii="Arial" w:hAnsi="Arial" w:cs="Arial"/>
                <w:b/>
                <w:color w:val="FFFFFF"/>
                <w:sz w:val="18"/>
                <w:szCs w:val="18"/>
              </w:rPr>
              <w:t>/AREAS OF STRENGTH AND GROWTH</w:t>
            </w:r>
          </w:p>
        </w:tc>
      </w:tr>
      <w:tr w:rsidR="0022695D" w14:paraId="43CE97BB" w14:textId="77777777" w:rsidTr="003A49B4">
        <w:trPr>
          <w:trHeight w:val="402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42B3" w14:textId="279C6750" w:rsidR="0022695D" w:rsidRPr="00BD2E18" w:rsidRDefault="0022695D" w:rsidP="0022695D">
            <w:pPr>
              <w:spacing w:after="0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1206A4" w14:textId="3B6553D2" w:rsidR="0022695D" w:rsidRDefault="0022695D" w:rsidP="00BD2E18"/>
    <w:p w14:paraId="394D608D" w14:textId="3AD672CF" w:rsidR="002157B3" w:rsidRDefault="002157B3" w:rsidP="00BD2E18">
      <w:r>
        <w:t>Supervisor’s Name _______________________________  Supervisor’s Signature _____</w:t>
      </w:r>
      <w:r w:rsidR="00ED0233">
        <w:t>_</w:t>
      </w:r>
      <w:r>
        <w:t>___________________________</w:t>
      </w:r>
    </w:p>
    <w:p w14:paraId="7F66FA26" w14:textId="77777777" w:rsidR="00ED0233" w:rsidRDefault="00ED0233" w:rsidP="00BD2E18"/>
    <w:p w14:paraId="77BB75B2" w14:textId="4FFF37E1" w:rsidR="00ED0233" w:rsidRDefault="00ED0233" w:rsidP="00BD2E18">
      <w:r>
        <w:t xml:space="preserve">Student Signature ________________________________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732A6">
        <w:rPr>
          <w:rFonts w:ascii="Arial" w:hAnsi="Arial" w:cs="Arial"/>
          <w:sz w:val="18"/>
          <w:szCs w:val="18"/>
        </w:rPr>
      </w:r>
      <w:r w:rsidR="000732A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ED0233">
        <w:rPr>
          <w:rFonts w:ascii="Arial" w:hAnsi="Arial" w:cs="Arial"/>
        </w:rPr>
        <w:t xml:space="preserve">I agree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732A6">
        <w:rPr>
          <w:rFonts w:ascii="Arial" w:hAnsi="Arial" w:cs="Arial"/>
          <w:sz w:val="18"/>
          <w:szCs w:val="18"/>
        </w:rPr>
      </w:r>
      <w:r w:rsidR="000732A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ED0233">
        <w:rPr>
          <w:rFonts w:ascii="Arial" w:hAnsi="Arial" w:cs="Arial"/>
        </w:rPr>
        <w:t>I do not agree with this evaluation</w:t>
      </w:r>
    </w:p>
    <w:sectPr w:rsidR="00ED0233" w:rsidSect="003F4E0A">
      <w:pgSz w:w="12240" w:h="15840" w:code="1"/>
      <w:pgMar w:top="432" w:right="720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49D1" w14:textId="77777777" w:rsidR="000732A6" w:rsidRDefault="000732A6" w:rsidP="00750987">
      <w:pPr>
        <w:spacing w:after="0" w:line="240" w:lineRule="auto"/>
      </w:pPr>
      <w:r>
        <w:separator/>
      </w:r>
    </w:p>
  </w:endnote>
  <w:endnote w:type="continuationSeparator" w:id="0">
    <w:p w14:paraId="462FF12C" w14:textId="77777777" w:rsidR="000732A6" w:rsidRDefault="000732A6" w:rsidP="0075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7099" w14:textId="77777777" w:rsidR="000732A6" w:rsidRDefault="000732A6" w:rsidP="00750987">
      <w:pPr>
        <w:spacing w:after="0" w:line="240" w:lineRule="auto"/>
      </w:pPr>
      <w:r>
        <w:separator/>
      </w:r>
    </w:p>
  </w:footnote>
  <w:footnote w:type="continuationSeparator" w:id="0">
    <w:p w14:paraId="1C3F804E" w14:textId="77777777" w:rsidR="000732A6" w:rsidRDefault="000732A6" w:rsidP="0075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2A"/>
    <w:rsid w:val="000732A6"/>
    <w:rsid w:val="000C7E27"/>
    <w:rsid w:val="00101892"/>
    <w:rsid w:val="001975FC"/>
    <w:rsid w:val="002157B3"/>
    <w:rsid w:val="0022695D"/>
    <w:rsid w:val="002A3A9A"/>
    <w:rsid w:val="002C00AE"/>
    <w:rsid w:val="003A3495"/>
    <w:rsid w:val="003F4E0A"/>
    <w:rsid w:val="00533854"/>
    <w:rsid w:val="00711FC8"/>
    <w:rsid w:val="00750987"/>
    <w:rsid w:val="00772FFD"/>
    <w:rsid w:val="008051A7"/>
    <w:rsid w:val="008E79EC"/>
    <w:rsid w:val="009B266E"/>
    <w:rsid w:val="009C452A"/>
    <w:rsid w:val="00BC1B3F"/>
    <w:rsid w:val="00BD2E18"/>
    <w:rsid w:val="00EA2B43"/>
    <w:rsid w:val="00ED0233"/>
    <w:rsid w:val="00F4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168FB"/>
  <w15:chartTrackingRefBased/>
  <w15:docId w15:val="{C7A70A75-BEEA-464F-9F65-413E49B2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87"/>
  </w:style>
  <w:style w:type="paragraph" w:styleId="Footer">
    <w:name w:val="footer"/>
    <w:basedOn w:val="Normal"/>
    <w:link w:val="FooterChar"/>
    <w:uiPriority w:val="99"/>
    <w:unhideWhenUsed/>
    <w:rsid w:val="0075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Hayslett, Carrianne</dc:creator>
  <cp:keywords/>
  <dc:description/>
  <cp:lastModifiedBy>Hayslett, Carrianne</cp:lastModifiedBy>
  <cp:revision>2</cp:revision>
  <dcterms:created xsi:type="dcterms:W3CDTF">2022-01-26T21:48:00Z</dcterms:created>
  <dcterms:modified xsi:type="dcterms:W3CDTF">2022-01-26T21:48:00Z</dcterms:modified>
</cp:coreProperties>
</file>