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DB" w:rsidRPr="00F61FDB" w:rsidRDefault="00F61FDB" w:rsidP="00F61FDB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F61FDB">
        <w:rPr>
          <w:rFonts w:ascii="Times New Roman" w:hAnsi="Times New Roman"/>
          <w:b/>
          <w:bCs/>
          <w:sz w:val="24"/>
          <w:szCs w:val="24"/>
          <w:u w:val="single"/>
        </w:rPr>
        <w:t>2015 Forward Thinking Poster Session/Colloquy Presentation Awardees</w:t>
      </w:r>
    </w:p>
    <w:p w:rsidR="00F61FDB" w:rsidRPr="00F61FDB" w:rsidRDefault="00F61FDB" w:rsidP="00F61FDB">
      <w:pPr>
        <w:rPr>
          <w:rFonts w:ascii="Times New Roman" w:hAnsi="Times New Roman"/>
          <w:b/>
          <w:bCs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b/>
          <w:bCs/>
          <w:sz w:val="24"/>
          <w:szCs w:val="24"/>
        </w:rPr>
      </w:pPr>
      <w:r w:rsidRPr="00F61FDB">
        <w:rPr>
          <w:rFonts w:ascii="Times New Roman" w:hAnsi="Times New Roman"/>
          <w:b/>
          <w:bCs/>
          <w:sz w:val="24"/>
          <w:szCs w:val="24"/>
        </w:rPr>
        <w:t>An Intersectional Investigation of Minority Stress Theory</w:t>
      </w:r>
      <w:r w:rsidRPr="00F61F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>Ed de St. Aubin, Associate Professor, Psychology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 xml:space="preserve">Lauren Yadlosky </w:t>
      </w: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F61FDB">
        <w:rPr>
          <w:rFonts w:ascii="Times New Roman" w:hAnsi="Times New Roman"/>
          <w:b/>
          <w:bCs/>
          <w:sz w:val="24"/>
          <w:szCs w:val="24"/>
        </w:rPr>
        <w:t>mHealth</w:t>
      </w:r>
      <w:proofErr w:type="spellEnd"/>
      <w:proofErr w:type="gramEnd"/>
      <w:r w:rsidRPr="00F61FDB">
        <w:rPr>
          <w:rFonts w:ascii="Times New Roman" w:hAnsi="Times New Roman"/>
          <w:b/>
          <w:bCs/>
          <w:sz w:val="24"/>
          <w:szCs w:val="24"/>
        </w:rPr>
        <w:t xml:space="preserve"> System for Patients with Arthritis</w:t>
      </w:r>
      <w:r w:rsidRPr="00F61F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 xml:space="preserve">Sheikh Iqbal Ahamed, </w:t>
      </w:r>
      <w:r w:rsidRPr="00F61FDB">
        <w:rPr>
          <w:rFonts w:ascii="Times New Roman" w:hAnsi="Times New Roman"/>
          <w:bCs/>
          <w:sz w:val="24"/>
          <w:szCs w:val="24"/>
        </w:rPr>
        <w:t>Professor, Mathematics, Statistics and Computer Science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61FDB">
        <w:rPr>
          <w:rFonts w:ascii="Times New Roman" w:hAnsi="Times New Roman"/>
          <w:bCs/>
          <w:sz w:val="24"/>
          <w:szCs w:val="24"/>
        </w:rPr>
        <w:t>Taskina</w:t>
      </w:r>
      <w:proofErr w:type="spellEnd"/>
      <w:r w:rsidRPr="00F61F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1FDB">
        <w:rPr>
          <w:rFonts w:ascii="Times New Roman" w:hAnsi="Times New Roman"/>
          <w:bCs/>
          <w:sz w:val="24"/>
          <w:szCs w:val="24"/>
        </w:rPr>
        <w:t>Fayezeen</w:t>
      </w:r>
      <w:proofErr w:type="spellEnd"/>
      <w:r w:rsidRPr="00F61FDB">
        <w:rPr>
          <w:rFonts w:ascii="Times New Roman" w:hAnsi="Times New Roman"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F61FDB">
        <w:rPr>
          <w:rFonts w:ascii="Times New Roman" w:hAnsi="Times New Roman"/>
          <w:bCs/>
          <w:sz w:val="24"/>
          <w:szCs w:val="24"/>
        </w:rPr>
        <w:t>Md</w:t>
      </w:r>
      <w:proofErr w:type="spellEnd"/>
      <w:r w:rsidRPr="00F61FDB">
        <w:rPr>
          <w:rFonts w:ascii="Times New Roman" w:hAnsi="Times New Roman"/>
          <w:bCs/>
          <w:sz w:val="24"/>
          <w:szCs w:val="24"/>
        </w:rPr>
        <w:t xml:space="preserve"> Osman </w:t>
      </w:r>
      <w:proofErr w:type="spellStart"/>
      <w:r w:rsidRPr="00F61FDB">
        <w:rPr>
          <w:rFonts w:ascii="Times New Roman" w:hAnsi="Times New Roman"/>
          <w:bCs/>
          <w:sz w:val="24"/>
          <w:szCs w:val="24"/>
        </w:rPr>
        <w:t>Gani</w:t>
      </w:r>
      <w:proofErr w:type="spellEnd"/>
      <w:r w:rsidRPr="00F61FDB">
        <w:rPr>
          <w:rFonts w:ascii="Times New Roman" w:hAnsi="Times New Roman"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b/>
          <w:bCs/>
          <w:sz w:val="24"/>
          <w:szCs w:val="24"/>
        </w:rPr>
      </w:pPr>
      <w:r w:rsidRPr="00F61FDB">
        <w:rPr>
          <w:rFonts w:ascii="Times New Roman" w:hAnsi="Times New Roman"/>
          <w:b/>
          <w:bCs/>
          <w:sz w:val="24"/>
          <w:szCs w:val="24"/>
        </w:rPr>
        <w:t>Improving Services to the Hispanic Community through Technology-Enhanced Pronunciation Training of L2 Spanish-Speaking SLPs</w:t>
      </w:r>
      <w:r w:rsidRPr="00F61FD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 xml:space="preserve">Steven Long, </w:t>
      </w:r>
      <w:r w:rsidRPr="00F61FDB">
        <w:rPr>
          <w:rFonts w:ascii="Times New Roman" w:hAnsi="Times New Roman"/>
          <w:bCs/>
          <w:sz w:val="24"/>
          <w:szCs w:val="24"/>
        </w:rPr>
        <w:t xml:space="preserve">Associate Professor, </w:t>
      </w:r>
      <w:r w:rsidRPr="00F61FDB">
        <w:rPr>
          <w:rFonts w:ascii="Times New Roman" w:hAnsi="Times New Roman"/>
          <w:bCs/>
          <w:sz w:val="24"/>
          <w:szCs w:val="24"/>
        </w:rPr>
        <w:t>Speech Pathology and Audiology</w:t>
      </w:r>
      <w:r w:rsidRPr="00F61FDB">
        <w:rPr>
          <w:rFonts w:ascii="Times New Roman" w:hAnsi="Times New Roman"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>Sonia Barnes</w:t>
      </w:r>
      <w:r w:rsidRPr="00F61FDB">
        <w:rPr>
          <w:rFonts w:ascii="Times New Roman" w:hAnsi="Times New Roman"/>
          <w:bCs/>
          <w:sz w:val="24"/>
          <w:szCs w:val="24"/>
        </w:rPr>
        <w:t xml:space="preserve">, </w:t>
      </w:r>
      <w:r w:rsidRPr="00F61FDB">
        <w:rPr>
          <w:rFonts w:ascii="Times New Roman" w:hAnsi="Times New Roman"/>
          <w:bCs/>
          <w:sz w:val="24"/>
          <w:szCs w:val="24"/>
        </w:rPr>
        <w:t xml:space="preserve">Assistant Professor, </w:t>
      </w:r>
      <w:r w:rsidRPr="00F61FDB">
        <w:rPr>
          <w:rFonts w:ascii="Times New Roman" w:hAnsi="Times New Roman"/>
          <w:bCs/>
          <w:sz w:val="24"/>
          <w:szCs w:val="24"/>
        </w:rPr>
        <w:t>Foreign Languages and Literatures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 xml:space="preserve">Jeffrey Berry, </w:t>
      </w:r>
      <w:r w:rsidRPr="00F61FDB">
        <w:rPr>
          <w:rFonts w:ascii="Times New Roman" w:hAnsi="Times New Roman"/>
          <w:bCs/>
          <w:sz w:val="24"/>
          <w:szCs w:val="24"/>
        </w:rPr>
        <w:t xml:space="preserve">Associate Professor, </w:t>
      </w:r>
      <w:r w:rsidRPr="00F61FDB">
        <w:rPr>
          <w:rFonts w:ascii="Times New Roman" w:hAnsi="Times New Roman"/>
          <w:bCs/>
          <w:sz w:val="24"/>
          <w:szCs w:val="24"/>
        </w:rPr>
        <w:t>Speech Pathology and Audiology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>Julissa Bello-</w:t>
      </w:r>
      <w:proofErr w:type="spellStart"/>
      <w:r w:rsidRPr="00F61FDB">
        <w:rPr>
          <w:rFonts w:ascii="Times New Roman" w:hAnsi="Times New Roman"/>
          <w:bCs/>
          <w:sz w:val="24"/>
          <w:szCs w:val="24"/>
        </w:rPr>
        <w:t>Almazan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>Mahala</w:t>
      </w:r>
      <w:bookmarkStart w:id="0" w:name="_GoBack"/>
      <w:bookmarkEnd w:id="0"/>
      <w:proofErr w:type="spellEnd"/>
      <w:r w:rsidRPr="00F61FDB">
        <w:rPr>
          <w:rFonts w:ascii="Times New Roman" w:hAnsi="Times New Roman"/>
          <w:bCs/>
          <w:sz w:val="24"/>
          <w:szCs w:val="24"/>
        </w:rPr>
        <w:t xml:space="preserve"> Berry </w:t>
      </w: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rPr>
          <w:rFonts w:ascii="Times New Roman" w:hAnsi="Times New Roman"/>
          <w:b/>
          <w:sz w:val="24"/>
          <w:szCs w:val="24"/>
          <w:u w:val="single"/>
        </w:rPr>
      </w:pPr>
      <w:r w:rsidRPr="00F61FDB">
        <w:rPr>
          <w:rFonts w:ascii="Times New Roman" w:hAnsi="Times New Roman"/>
          <w:b/>
          <w:sz w:val="24"/>
          <w:szCs w:val="24"/>
          <w:u w:val="single"/>
        </w:rPr>
        <w:t xml:space="preserve">2015 </w:t>
      </w:r>
      <w:r w:rsidRPr="00F61FDB">
        <w:rPr>
          <w:rFonts w:ascii="Times New Roman" w:hAnsi="Times New Roman"/>
          <w:b/>
          <w:sz w:val="24"/>
          <w:szCs w:val="24"/>
          <w:u w:val="single"/>
        </w:rPr>
        <w:t>Social Innovation Award</w:t>
      </w:r>
      <w:r>
        <w:rPr>
          <w:rFonts w:ascii="Times New Roman" w:hAnsi="Times New Roman"/>
          <w:b/>
          <w:sz w:val="24"/>
          <w:szCs w:val="24"/>
          <w:u w:val="single"/>
        </w:rPr>
        <w:t>ee</w:t>
      </w:r>
      <w:r w:rsidRPr="00F61F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sz w:val="24"/>
          <w:szCs w:val="24"/>
        </w:rPr>
      </w:pPr>
    </w:p>
    <w:p w:rsidR="00F61FDB" w:rsidRPr="00F61FDB" w:rsidRDefault="00F61FDB" w:rsidP="00F61FD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61FDB">
        <w:rPr>
          <w:rFonts w:ascii="Times New Roman" w:hAnsi="Times New Roman" w:cs="Times New Roman"/>
          <w:b/>
          <w:bCs/>
          <w:sz w:val="24"/>
          <w:szCs w:val="24"/>
        </w:rPr>
        <w:t>Monitoring Learning Capability in Autistic Populations Using Sensors</w:t>
      </w:r>
      <w:r w:rsidRPr="00F61F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1FDB" w:rsidRPr="00F61FDB" w:rsidRDefault="00F61FDB" w:rsidP="00F61FDB">
      <w:pPr>
        <w:rPr>
          <w:rFonts w:ascii="Times New Roman" w:hAnsi="Times New Roman"/>
          <w:bCs/>
          <w:sz w:val="24"/>
          <w:szCs w:val="24"/>
        </w:rPr>
      </w:pPr>
      <w:r w:rsidRPr="00F61FDB">
        <w:rPr>
          <w:rFonts w:ascii="Times New Roman" w:hAnsi="Times New Roman"/>
          <w:bCs/>
          <w:sz w:val="24"/>
          <w:szCs w:val="24"/>
        </w:rPr>
        <w:t>Sheikh Iqbal Ahamed, Professor, Mathematics, Statistics and Computer Science</w:t>
      </w:r>
    </w:p>
    <w:p w:rsidR="00F61FDB" w:rsidRPr="00F61FDB" w:rsidRDefault="00F61FDB" w:rsidP="00F61FDB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61FDB">
        <w:rPr>
          <w:rFonts w:ascii="Times New Roman" w:hAnsi="Times New Roman" w:cs="Times New Roman"/>
          <w:bCs/>
          <w:sz w:val="24"/>
          <w:szCs w:val="24"/>
        </w:rPr>
        <w:t xml:space="preserve">Amy Van Hecke, </w:t>
      </w:r>
      <w:r w:rsidRPr="00F61FDB">
        <w:rPr>
          <w:rFonts w:ascii="Times New Roman" w:hAnsi="Times New Roman" w:cs="Times New Roman"/>
          <w:bCs/>
          <w:sz w:val="24"/>
          <w:szCs w:val="24"/>
        </w:rPr>
        <w:t>Associate Professor, Psychology</w:t>
      </w:r>
    </w:p>
    <w:p w:rsidR="00F61FDB" w:rsidRPr="00F61FDB" w:rsidRDefault="00F61FDB" w:rsidP="00F61FDB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61FDB">
        <w:rPr>
          <w:rFonts w:ascii="Times New Roman" w:hAnsi="Times New Roman" w:cs="Times New Roman"/>
          <w:bCs/>
          <w:sz w:val="24"/>
          <w:szCs w:val="24"/>
        </w:rPr>
        <w:t xml:space="preserve">Niharika Jain </w:t>
      </w:r>
    </w:p>
    <w:p w:rsidR="00F61FDB" w:rsidRPr="00F61FDB" w:rsidRDefault="00F61FDB" w:rsidP="00F61FDB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FDB">
        <w:rPr>
          <w:rFonts w:ascii="Times New Roman" w:hAnsi="Times New Roman" w:cs="Times New Roman"/>
          <w:bCs/>
          <w:sz w:val="24"/>
          <w:szCs w:val="24"/>
        </w:rPr>
        <w:t>Piyush</w:t>
      </w:r>
      <w:proofErr w:type="spellEnd"/>
      <w:r w:rsidRPr="00F61F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FDB">
        <w:rPr>
          <w:rFonts w:ascii="Times New Roman" w:hAnsi="Times New Roman" w:cs="Times New Roman"/>
          <w:bCs/>
          <w:sz w:val="24"/>
          <w:szCs w:val="24"/>
        </w:rPr>
        <w:t>Saxena</w:t>
      </w:r>
      <w:proofErr w:type="spellEnd"/>
      <w:r w:rsidRPr="00F61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1FDB" w:rsidRDefault="00F61FDB" w:rsidP="00F61FDB">
      <w:pPr>
        <w:autoSpaceDE w:val="0"/>
        <w:autoSpaceDN w:val="0"/>
      </w:pPr>
    </w:p>
    <w:p w:rsidR="007A1820" w:rsidRDefault="007A1820" w:rsidP="00F61FDB"/>
    <w:sectPr w:rsidR="007A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B"/>
    <w:rsid w:val="007A1820"/>
    <w:rsid w:val="00F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48380-AD82-48E9-BC09-9A108197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FDB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m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dc:description/>
  <cp:lastModifiedBy>Williams, Mindy</cp:lastModifiedBy>
  <cp:revision>1</cp:revision>
  <dcterms:created xsi:type="dcterms:W3CDTF">2016-01-14T17:20:00Z</dcterms:created>
  <dcterms:modified xsi:type="dcterms:W3CDTF">2016-01-14T17:30:00Z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