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E878" w14:textId="34BCDFF8" w:rsidR="00F810A8" w:rsidRDefault="00431E70" w:rsidP="00B60BF5">
      <w:pPr>
        <w:jc w:val="center"/>
      </w:pPr>
      <w:r>
        <w:pict w14:anchorId="34C1E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07.25pt">
            <v:imagedata r:id="rId9" o:title="ML-BG-C6 Provost"/>
          </v:shape>
        </w:pict>
      </w:r>
    </w:p>
    <w:p w14:paraId="257E9897" w14:textId="77777777" w:rsidR="00B60BF5" w:rsidRPr="00B60BF5" w:rsidRDefault="00B60BF5" w:rsidP="00B60BF5">
      <w:pPr>
        <w:jc w:val="center"/>
        <w:rPr>
          <w:rFonts w:ascii="Adobe Devanagari" w:hAnsi="Adobe Devanagari" w:cs="Adobe Devanagari"/>
          <w:b/>
          <w:color w:val="2F5496" w:themeColor="accent5" w:themeShade="BF"/>
          <w:sz w:val="32"/>
          <w:szCs w:val="32"/>
        </w:rPr>
      </w:pPr>
      <w:r w:rsidRPr="00B60BF5">
        <w:rPr>
          <w:rFonts w:ascii="Adobe Devanagari" w:hAnsi="Adobe Devanagari" w:cs="Adobe Devanagari"/>
          <w:b/>
          <w:color w:val="2F5496" w:themeColor="accent5" w:themeShade="BF"/>
          <w:sz w:val="32"/>
          <w:szCs w:val="32"/>
        </w:rPr>
        <w:t>Memorandum of Agreement</w:t>
      </w:r>
    </w:p>
    <w:p w14:paraId="70E629AF" w14:textId="77777777" w:rsidR="00B60BF5" w:rsidRPr="00B60BF5" w:rsidRDefault="00B60BF5" w:rsidP="00B60BF5">
      <w:pPr>
        <w:jc w:val="center"/>
        <w:rPr>
          <w:rFonts w:ascii="Adobe Devanagari" w:hAnsi="Adobe Devanagari" w:cs="Adobe Devanagari"/>
          <w:b/>
          <w:sz w:val="28"/>
          <w:szCs w:val="28"/>
        </w:rPr>
      </w:pPr>
    </w:p>
    <w:p w14:paraId="04B0A955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bCs/>
          <w:sz w:val="24"/>
          <w:szCs w:val="24"/>
        </w:rPr>
        <w:t>The</w:t>
      </w:r>
      <w:r w:rsidRPr="00B60BF5">
        <w:rPr>
          <w:rFonts w:ascii="Adobe Devanagari" w:hAnsi="Adobe Devanagari" w:cs="Adobe Devanagari"/>
          <w:color w:val="FF0000"/>
        </w:rPr>
        <w:t xml:space="preserve">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 xml:space="preserve">(college/school) </w:t>
      </w:r>
      <w:r w:rsidRPr="00B60BF5">
        <w:rPr>
          <w:rFonts w:ascii="Adobe Devanagari" w:hAnsi="Adobe Devanagari" w:cs="Adobe Devanagari"/>
          <w:sz w:val="24"/>
          <w:szCs w:val="24"/>
        </w:rPr>
        <w:t>intends to hire for the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 xml:space="preserve"> (position name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) to begin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>(month/year)</w:t>
      </w:r>
      <w:r w:rsidRPr="00B60BF5">
        <w:rPr>
          <w:rFonts w:ascii="Adobe Devanagari" w:hAnsi="Adobe Devanagari" w:cs="Adobe Devanagari"/>
          <w:sz w:val="24"/>
          <w:szCs w:val="24"/>
        </w:rPr>
        <w:t>,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 xml:space="preserve"> 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at a proposed annual salary of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>(dollar amount)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, funded from restricted/endowment account number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>(account)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.  This position is being hired for the ___________program/center/institute. Continuation of the position will be determined annually based on the achievement of program goals as identified below.  </w:t>
      </w:r>
    </w:p>
    <w:p w14:paraId="085CD88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The purpose and goals of this position are: (insert statement of purpose and goals the new position supports)</w:t>
      </w:r>
    </w:p>
    <w:p w14:paraId="6CEA904C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7DAE9FBA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This position is approved with the following considerations.</w:t>
      </w:r>
    </w:p>
    <w:p w14:paraId="2F32A6F8" w14:textId="77777777" w:rsidR="00B60BF5" w:rsidRPr="00B60BF5" w:rsidRDefault="00B60BF5" w:rsidP="00B60BF5">
      <w:pPr>
        <w:pStyle w:val="ListParagraph"/>
        <w:numPr>
          <w:ilvl w:val="0"/>
          <w:numId w:val="2"/>
        </w:num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Dean agrees to annually review the need for the position.</w:t>
      </w:r>
    </w:p>
    <w:p w14:paraId="453C506F" w14:textId="77777777" w:rsidR="00B60BF5" w:rsidRPr="00B60BF5" w:rsidRDefault="00B60BF5" w:rsidP="00B60BF5">
      <w:pPr>
        <w:pStyle w:val="ListParagraph"/>
        <w:numPr>
          <w:ilvl w:val="0"/>
          <w:numId w:val="2"/>
        </w:num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 xml:space="preserve">Funding for this position must be provided by College/School restricted/endowment accounts. </w:t>
      </w:r>
    </w:p>
    <w:p w14:paraId="35E69215" w14:textId="77777777" w:rsidR="00B60BF5" w:rsidRPr="00B60BF5" w:rsidRDefault="00B60BF5" w:rsidP="00B60BF5">
      <w:pPr>
        <w:pStyle w:val="ListParagraph"/>
        <w:numPr>
          <w:ilvl w:val="0"/>
          <w:numId w:val="2"/>
        </w:numPr>
        <w:ind w:right="180"/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If restricted/endowment funds can no longer support the funding and other sources of restricted/endowment funding cannot be identified to fund the position, the position will be eliminated. Unrestricted funds may not be used to supplement this position.</w:t>
      </w:r>
    </w:p>
    <w:p w14:paraId="697F0EB6" w14:textId="77777777" w:rsidR="00B60BF5" w:rsidRPr="00B60BF5" w:rsidRDefault="00B60BF5" w:rsidP="00B60BF5">
      <w:pPr>
        <w:pStyle w:val="ListParagraph"/>
        <w:numPr>
          <w:ilvl w:val="0"/>
          <w:numId w:val="2"/>
        </w:num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If restricted/endowment funding for this position is unavailable, reassignment of the position to a current position line</w:t>
      </w:r>
      <w:r w:rsidRPr="00B60BF5">
        <w:rPr>
          <w:rFonts w:ascii="Adobe Devanagari" w:hAnsi="Adobe Devanagari" w:cs="Adobe Devanagari"/>
          <w:iCs/>
          <w:sz w:val="24"/>
          <w:szCs w:val="24"/>
        </w:rPr>
        <w:t xml:space="preserve"> is acceptable with approval of the Dean and Provost.</w:t>
      </w:r>
    </w:p>
    <w:p w14:paraId="4A644936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0459887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I agree to the conditions outlined above.</w:t>
      </w:r>
    </w:p>
    <w:p w14:paraId="79D41922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58D5357F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_______________________________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_____________________________________</w:t>
      </w:r>
    </w:p>
    <w:p w14:paraId="067224A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Name (Dean)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Date</w:t>
      </w:r>
    </w:p>
    <w:p w14:paraId="63F3DFA5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1DD7AEC3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Permission is approved to post for the position.</w:t>
      </w:r>
    </w:p>
    <w:p w14:paraId="76581EF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2DA7F4EB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______________________________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_____________________________________</w:t>
      </w:r>
    </w:p>
    <w:p w14:paraId="1F6BAE78" w14:textId="649F976D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64A83ED0" wp14:editId="597B274D">
                <wp:simplePos x="0" y="0"/>
                <wp:positionH relativeFrom="column">
                  <wp:posOffset>7220585</wp:posOffset>
                </wp:positionH>
                <wp:positionV relativeFrom="paragraph">
                  <wp:posOffset>2743200</wp:posOffset>
                </wp:positionV>
                <wp:extent cx="183515" cy="211455"/>
                <wp:effectExtent l="48260" t="58420" r="53975" b="44450"/>
                <wp:wrapNone/>
                <wp:docPr id="1667754654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3515" cy="2114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C3B9" id="Ink 1" o:spid="_x0000_s1026" type="#_x0000_t75" style="position:absolute;margin-left:567.8pt;margin-top:215.25pt;width:15.9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">
                <v:imagedata r:id="rId11" o:title=""/>
                <o:lock v:ext="edit" rotation="t" aspectratio="f"/>
              </v:shape>
            </w:pict>
          </mc:Fallback>
        </mc:AlternateContent>
      </w:r>
      <w:r w:rsidRPr="00B60BF5">
        <w:rPr>
          <w:rFonts w:ascii="Adobe Devanagari" w:hAnsi="Adobe Devanagari" w:cs="Adobe Devanagari"/>
          <w:sz w:val="24"/>
          <w:szCs w:val="24"/>
        </w:rPr>
        <w:t>Kimo Ah Yun, Provost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Date</w:t>
      </w:r>
    </w:p>
    <w:p w14:paraId="34C1E89C" w14:textId="77777777" w:rsidR="00F810A8" w:rsidRPr="00B60BF5" w:rsidRDefault="00F810A8" w:rsidP="00F810A8">
      <w:pPr>
        <w:rPr>
          <w:sz w:val="24"/>
          <w:szCs w:val="24"/>
        </w:rPr>
      </w:pPr>
    </w:p>
    <w:sectPr w:rsidR="00F810A8" w:rsidRPr="00B60BF5" w:rsidSect="00E769E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08F"/>
    <w:multiLevelType w:val="hybridMultilevel"/>
    <w:tmpl w:val="45E4C224"/>
    <w:lvl w:ilvl="0" w:tplc="D3260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6342"/>
    <w:multiLevelType w:val="hybridMultilevel"/>
    <w:tmpl w:val="3334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8307">
    <w:abstractNumId w:val="1"/>
  </w:num>
  <w:num w:numId="2" w16cid:durableId="188875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9E"/>
    <w:rsid w:val="001307B4"/>
    <w:rsid w:val="00184FD9"/>
    <w:rsid w:val="00256EA9"/>
    <w:rsid w:val="00257E82"/>
    <w:rsid w:val="00264F1B"/>
    <w:rsid w:val="002C5821"/>
    <w:rsid w:val="002E4DE7"/>
    <w:rsid w:val="00300949"/>
    <w:rsid w:val="003B1506"/>
    <w:rsid w:val="00431E70"/>
    <w:rsid w:val="00451E88"/>
    <w:rsid w:val="004A4944"/>
    <w:rsid w:val="005C2134"/>
    <w:rsid w:val="00610AD2"/>
    <w:rsid w:val="00644EED"/>
    <w:rsid w:val="007F6C97"/>
    <w:rsid w:val="00822565"/>
    <w:rsid w:val="0091676F"/>
    <w:rsid w:val="009E5C1E"/>
    <w:rsid w:val="00B1059E"/>
    <w:rsid w:val="00B60BF5"/>
    <w:rsid w:val="00CA02F8"/>
    <w:rsid w:val="00E21189"/>
    <w:rsid w:val="00E769E0"/>
    <w:rsid w:val="00F810A8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C1E877"/>
  <w15:chartTrackingRefBased/>
  <w15:docId w15:val="{E6D0D8AE-DEFF-464C-9615-EE5E86DA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07B4"/>
  </w:style>
  <w:style w:type="character" w:styleId="Hyperlink">
    <w:name w:val="Hyperlink"/>
    <w:uiPriority w:val="99"/>
    <w:semiHidden/>
    <w:unhideWhenUsed/>
    <w:rsid w:val="00257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8-04T17:15:34.641"/>
    </inkml:context>
    <inkml:brush xml:id="br0">
      <inkml:brushProperty name="height" value="0.053" units="cm"/>
    </inkml:brush>
  </inkml:definitions>
  <inkml:trace contextRef="#ctx0" brushRef="#br0">424 0 32767,'85'55'0,"-292"-29"0,299 53 0,-200-39 0,56-15-3876,31 54-10794,21-79 14670,0 70 0,-108-41 0,3 0 0,290 22 0,-298-51 0,200 46 0,-57 12 0,-30-58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2" ma:contentTypeDescription="Create a new document." ma:contentTypeScope="" ma:versionID="0b741f6c59180ad62ecd87179692a8f9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5f7a9cf56cb12e9042f37c13d722b425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37FD3NNN4QXW-223594679-11548</_dlc_DocId>
    <_dlc_DocIdUrl xmlns="7af7cd7a-bfc3-4d68-82f0-2675a70e3386">
      <Url>https://marq.sharepoint.com/sites/ootph/_layouts/15/DocIdRedir.aspx?ID=37FD3NNN4QXW-223594679-11548</Url>
      <Description>37FD3NNN4QXW-223594679-11548</Description>
    </_dlc_DocIdUrl>
  </documentManagement>
</p:properties>
</file>

<file path=customXml/itemProps1.xml><?xml version="1.0" encoding="utf-8"?>
<ds:datastoreItem xmlns:ds="http://schemas.openxmlformats.org/officeDocument/2006/customXml" ds:itemID="{66FDE5CF-B2AF-465E-9494-9A70AE62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66BBE-68F0-44C2-88C1-8A6224B9436E}"/>
</file>

<file path=customXml/itemProps3.xml><?xml version="1.0" encoding="utf-8"?>
<ds:datastoreItem xmlns:ds="http://schemas.openxmlformats.org/officeDocument/2006/customXml" ds:itemID="{6A7FB0CB-F021-4390-8656-A9DB8ED84A5B}"/>
</file>

<file path=customXml/itemProps4.xml><?xml version="1.0" encoding="utf-8"?>
<ds:datastoreItem xmlns:ds="http://schemas.openxmlformats.org/officeDocument/2006/customXml" ds:itemID="{964D837A-D850-466A-9A7C-808FBAAD9B9E}">
  <ds:schemaRefs>
    <ds:schemaRef ds:uri="http://schemas.microsoft.com/office/2006/metadata/properties"/>
    <ds:schemaRef ds:uri="00ddecd7-06d8-4771-aeb8-ae98f62507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Tuchel, Stacy</dc:creator>
  <cp:keywords/>
  <dc:description/>
  <cp:lastModifiedBy>Doyle, Sally</cp:lastModifiedBy>
  <cp:revision>2</cp:revision>
  <cp:lastPrinted>2015-10-22T16:17:00Z</cp:lastPrinted>
  <dcterms:created xsi:type="dcterms:W3CDTF">2024-02-21T18:08:00Z</dcterms:created>
  <dcterms:modified xsi:type="dcterms:W3CDTF">2024-02-21T18:08:00Z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0x0101003B1D27E06631034F9E5BD7576221D619</vt:lpwstr>
  </property>
  <property fmtid="{D5CDD505-2E9C-101B-9397-08002B2CF9AE}" pid="3" name="_dlc_DocIdItemGuid">
    <vt:lpwstr>649a1cc5-deae-4db2-a656-cd7cf9c08d72</vt:lpwstr>
  </property>
</Properties>
</file>