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EB6F" w14:textId="41B6CB40" w:rsidR="00571B61" w:rsidRDefault="00BC7231" w:rsidP="00571B61">
      <w:pPr>
        <w:rPr>
          <w:rFonts w:ascii="Times New Roman" w:hAnsi="Times New Roman" w:cs="Times New Roman"/>
          <w:b/>
          <w:bCs/>
        </w:rPr>
      </w:pPr>
      <w:r>
        <w:rPr>
          <w:rFonts w:ascii="Times New Roman" w:hAnsi="Times New Roman" w:cs="Times New Roman"/>
          <w:b/>
          <w:bCs/>
          <w:sz w:val="28"/>
          <w:szCs w:val="28"/>
        </w:rPr>
        <w:t>Guidelines</w:t>
      </w:r>
      <w:r w:rsidR="00571B61" w:rsidRPr="00AF5526">
        <w:rPr>
          <w:rFonts w:ascii="Times New Roman" w:hAnsi="Times New Roman" w:cs="Times New Roman"/>
          <w:b/>
          <w:bCs/>
          <w:sz w:val="28"/>
          <w:szCs w:val="28"/>
        </w:rPr>
        <w:t xml:space="preserve"> on </w:t>
      </w:r>
      <w:r w:rsidR="00FD23F0" w:rsidRPr="00AF5526">
        <w:rPr>
          <w:rFonts w:ascii="Times New Roman" w:hAnsi="Times New Roman" w:cs="Times New Roman"/>
          <w:b/>
          <w:bCs/>
          <w:sz w:val="28"/>
          <w:szCs w:val="28"/>
        </w:rPr>
        <w:t>undergraduate</w:t>
      </w:r>
      <w:r w:rsidR="00571B61" w:rsidRPr="00AF5526">
        <w:rPr>
          <w:rFonts w:ascii="Times New Roman" w:hAnsi="Times New Roman" w:cs="Times New Roman"/>
          <w:b/>
          <w:bCs/>
          <w:sz w:val="28"/>
          <w:szCs w:val="28"/>
        </w:rPr>
        <w:t xml:space="preserve"> community service</w:t>
      </w:r>
      <w:r w:rsidR="00DD4371" w:rsidRPr="00AF5526">
        <w:rPr>
          <w:rFonts w:ascii="Times New Roman" w:hAnsi="Times New Roman" w:cs="Times New Roman"/>
          <w:b/>
          <w:bCs/>
          <w:sz w:val="28"/>
          <w:szCs w:val="28"/>
        </w:rPr>
        <w:t>:</w:t>
      </w:r>
      <w:r w:rsidR="00F21C15" w:rsidRPr="00AF5526">
        <w:rPr>
          <w:rFonts w:ascii="Times New Roman" w:hAnsi="Times New Roman" w:cs="Times New Roman"/>
          <w:b/>
          <w:bCs/>
          <w:sz w:val="28"/>
          <w:szCs w:val="28"/>
        </w:rPr>
        <w:t xml:space="preserve"> Fall 2020</w:t>
      </w:r>
    </w:p>
    <w:p w14:paraId="26491959" w14:textId="791818CD" w:rsidR="00F21C15" w:rsidRPr="00B8329D" w:rsidRDefault="00BC7231" w:rsidP="00571B61">
      <w:pPr>
        <w:rPr>
          <w:rFonts w:ascii="Times New Roman" w:hAnsi="Times New Roman" w:cs="Times New Roman"/>
          <w:b/>
          <w:bCs/>
        </w:rPr>
      </w:pPr>
      <w:r>
        <w:rPr>
          <w:rFonts w:ascii="Times New Roman" w:hAnsi="Times New Roman" w:cs="Times New Roman"/>
          <w:b/>
          <w:bCs/>
        </w:rPr>
        <w:t>Outlined</w:t>
      </w:r>
      <w:r w:rsidR="00AF5526" w:rsidRPr="10A8567D">
        <w:rPr>
          <w:rFonts w:ascii="Times New Roman" w:hAnsi="Times New Roman" w:cs="Times New Roman"/>
          <w:b/>
          <w:bCs/>
        </w:rPr>
        <w:t xml:space="preserve"> by the Center for Community Service, Burke Scholarship Program, Service Learning</w:t>
      </w:r>
      <w:r w:rsidR="2AB87FAD" w:rsidRPr="10A8567D">
        <w:rPr>
          <w:rFonts w:ascii="Times New Roman" w:hAnsi="Times New Roman" w:cs="Times New Roman"/>
          <w:b/>
          <w:bCs/>
        </w:rPr>
        <w:t xml:space="preserve"> Program</w:t>
      </w:r>
      <w:r w:rsidR="00A51AC2" w:rsidRPr="10A8567D">
        <w:rPr>
          <w:rFonts w:ascii="Times New Roman" w:hAnsi="Times New Roman" w:cs="Times New Roman"/>
          <w:b/>
          <w:bCs/>
        </w:rPr>
        <w:t>, Campus Ministry</w:t>
      </w:r>
      <w:r w:rsidR="00547CD1" w:rsidRPr="10A8567D">
        <w:rPr>
          <w:rFonts w:ascii="Times New Roman" w:hAnsi="Times New Roman" w:cs="Times New Roman"/>
          <w:b/>
          <w:bCs/>
        </w:rPr>
        <w:t xml:space="preserve">, </w:t>
      </w:r>
      <w:r w:rsidR="385A5C45" w:rsidRPr="10A8567D">
        <w:rPr>
          <w:rFonts w:ascii="Times New Roman" w:hAnsi="Times New Roman" w:cs="Times New Roman"/>
          <w:b/>
          <w:bCs/>
        </w:rPr>
        <w:t xml:space="preserve">and </w:t>
      </w:r>
      <w:r w:rsidR="00547CD1" w:rsidRPr="10A8567D">
        <w:rPr>
          <w:rFonts w:ascii="Times New Roman" w:hAnsi="Times New Roman" w:cs="Times New Roman"/>
          <w:b/>
          <w:bCs/>
        </w:rPr>
        <w:t>Office of Engagement and Inclusion</w:t>
      </w:r>
    </w:p>
    <w:p w14:paraId="37A6BC0A" w14:textId="77777777" w:rsidR="00571B61" w:rsidRPr="00B8329D" w:rsidRDefault="00571B61" w:rsidP="00571B61">
      <w:pPr>
        <w:rPr>
          <w:rFonts w:ascii="Times New Roman" w:hAnsi="Times New Roman" w:cs="Times New Roman"/>
        </w:rPr>
      </w:pPr>
    </w:p>
    <w:p w14:paraId="1288A77F" w14:textId="3720CF14" w:rsidR="00571B61" w:rsidRPr="00B8329D" w:rsidRDefault="00571B61" w:rsidP="00571B61">
      <w:pPr>
        <w:pStyle w:val="ListParagraph"/>
        <w:numPr>
          <w:ilvl w:val="0"/>
          <w:numId w:val="6"/>
        </w:numPr>
        <w:rPr>
          <w:rFonts w:cs="Times New Roman"/>
          <w:b/>
          <w:bCs/>
          <w:szCs w:val="24"/>
          <w:u w:val="single"/>
        </w:rPr>
      </w:pPr>
      <w:r w:rsidRPr="00B8329D">
        <w:rPr>
          <w:rFonts w:cs="Times New Roman"/>
          <w:b/>
          <w:bCs/>
          <w:szCs w:val="24"/>
          <w:u w:val="single"/>
        </w:rPr>
        <w:t>Basic guidance:</w:t>
      </w:r>
    </w:p>
    <w:p w14:paraId="1F8E8124" w14:textId="00B50A9C" w:rsidR="00571B61" w:rsidRDefault="00571B61" w:rsidP="00571B61">
      <w:pPr>
        <w:pStyle w:val="ListParagraph"/>
        <w:numPr>
          <w:ilvl w:val="0"/>
          <w:numId w:val="2"/>
        </w:numPr>
        <w:rPr>
          <w:rFonts w:eastAsia="Times New Roman" w:cs="Times New Roman"/>
          <w:szCs w:val="24"/>
        </w:rPr>
      </w:pPr>
      <w:r w:rsidRPr="00B8329D">
        <w:rPr>
          <w:rFonts w:eastAsia="Times New Roman" w:cs="Times New Roman"/>
          <w:szCs w:val="24"/>
        </w:rPr>
        <w:t xml:space="preserve">No Marquette employee can allow or encourage students to engage </w:t>
      </w:r>
      <w:r>
        <w:rPr>
          <w:rFonts w:eastAsia="Times New Roman" w:cs="Times New Roman"/>
          <w:szCs w:val="24"/>
        </w:rPr>
        <w:t>in service activities or other actions</w:t>
      </w:r>
      <w:r w:rsidRPr="00B8329D">
        <w:rPr>
          <w:rFonts w:eastAsia="Times New Roman" w:cs="Times New Roman"/>
          <w:szCs w:val="24"/>
        </w:rPr>
        <w:t xml:space="preserve"> that would violate a federal, state, city</w:t>
      </w:r>
      <w:r>
        <w:rPr>
          <w:rFonts w:eastAsia="Times New Roman" w:cs="Times New Roman"/>
          <w:szCs w:val="24"/>
        </w:rPr>
        <w:t xml:space="preserve">, or university health </w:t>
      </w:r>
      <w:r w:rsidRPr="00B8329D">
        <w:rPr>
          <w:rFonts w:eastAsia="Times New Roman" w:cs="Times New Roman"/>
          <w:szCs w:val="24"/>
        </w:rPr>
        <w:t xml:space="preserve">order. </w:t>
      </w:r>
    </w:p>
    <w:p w14:paraId="3C64BC11" w14:textId="6F23ED73" w:rsidR="00531253" w:rsidRDefault="00531253" w:rsidP="00571B61">
      <w:pPr>
        <w:pStyle w:val="ListParagraph"/>
        <w:numPr>
          <w:ilvl w:val="0"/>
          <w:numId w:val="2"/>
        </w:numPr>
        <w:rPr>
          <w:rFonts w:eastAsia="Times New Roman" w:cs="Times New Roman"/>
          <w:szCs w:val="24"/>
        </w:rPr>
      </w:pPr>
      <w:r>
        <w:rPr>
          <w:rFonts w:eastAsia="Times New Roman" w:cs="Times New Roman"/>
          <w:szCs w:val="24"/>
        </w:rPr>
        <w:t xml:space="preserve">Regardless of format, program staff </w:t>
      </w:r>
      <w:r w:rsidR="006957E9">
        <w:rPr>
          <w:rFonts w:eastAsia="Times New Roman" w:cs="Times New Roman"/>
          <w:szCs w:val="24"/>
        </w:rPr>
        <w:t xml:space="preserve">must be cognizant of the increased workload, financial pressures, </w:t>
      </w:r>
      <w:r w:rsidR="0084476A">
        <w:rPr>
          <w:rFonts w:eastAsia="Times New Roman" w:cs="Times New Roman"/>
          <w:szCs w:val="24"/>
        </w:rPr>
        <w:t xml:space="preserve">and </w:t>
      </w:r>
      <w:r w:rsidR="006957E9">
        <w:rPr>
          <w:rFonts w:eastAsia="Times New Roman" w:cs="Times New Roman"/>
          <w:szCs w:val="24"/>
        </w:rPr>
        <w:t>racial justice wor</w:t>
      </w:r>
      <w:r w:rsidR="0084476A">
        <w:rPr>
          <w:rFonts w:eastAsia="Times New Roman" w:cs="Times New Roman"/>
          <w:szCs w:val="24"/>
        </w:rPr>
        <w:t>k that may limit the capacity of community partners to provide service roles</w:t>
      </w:r>
      <w:r w:rsidR="00334625">
        <w:rPr>
          <w:rFonts w:eastAsia="Times New Roman" w:cs="Times New Roman"/>
          <w:szCs w:val="24"/>
        </w:rPr>
        <w:t>, supervise adequately, and act as co-educators.</w:t>
      </w:r>
    </w:p>
    <w:p w14:paraId="76414005" w14:textId="79681576" w:rsidR="00356254" w:rsidRPr="00B8329D" w:rsidRDefault="00356254" w:rsidP="002958D4">
      <w:pPr>
        <w:pStyle w:val="ListParagraph"/>
        <w:rPr>
          <w:rFonts w:eastAsia="Times New Roman" w:cs="Times New Roman"/>
          <w:szCs w:val="24"/>
        </w:rPr>
      </w:pPr>
    </w:p>
    <w:p w14:paraId="5BE67470" w14:textId="77777777" w:rsidR="00571B61" w:rsidRPr="00B8329D" w:rsidRDefault="00571B61" w:rsidP="00571B61">
      <w:pPr>
        <w:rPr>
          <w:rFonts w:ascii="Times New Roman" w:eastAsia="Times New Roman" w:hAnsi="Times New Roman" w:cs="Times New Roman"/>
        </w:rPr>
      </w:pPr>
    </w:p>
    <w:p w14:paraId="73E87A63" w14:textId="31F38283" w:rsidR="00571B61" w:rsidRDefault="00571B61" w:rsidP="00571B61">
      <w:pPr>
        <w:pStyle w:val="ListParagraph"/>
        <w:numPr>
          <w:ilvl w:val="0"/>
          <w:numId w:val="6"/>
        </w:numPr>
        <w:rPr>
          <w:rFonts w:eastAsia="Times New Roman" w:cs="Times New Roman"/>
          <w:b/>
          <w:bCs/>
          <w:u w:val="single"/>
        </w:rPr>
      </w:pPr>
      <w:r w:rsidRPr="00571B61">
        <w:rPr>
          <w:rFonts w:eastAsia="Times New Roman" w:cs="Times New Roman"/>
          <w:b/>
          <w:bCs/>
          <w:u w:val="single"/>
        </w:rPr>
        <w:t>Virtual</w:t>
      </w:r>
      <w:r w:rsidR="00D505AD">
        <w:rPr>
          <w:rFonts w:eastAsia="Times New Roman" w:cs="Times New Roman"/>
          <w:b/>
          <w:bCs/>
          <w:u w:val="single"/>
        </w:rPr>
        <w:t xml:space="preserve">, </w:t>
      </w:r>
      <w:r w:rsidRPr="00571B61">
        <w:rPr>
          <w:rFonts w:eastAsia="Times New Roman" w:cs="Times New Roman"/>
          <w:b/>
          <w:bCs/>
          <w:u w:val="single"/>
        </w:rPr>
        <w:t>distance</w:t>
      </w:r>
      <w:r w:rsidR="00D505AD">
        <w:rPr>
          <w:rFonts w:eastAsia="Times New Roman" w:cs="Times New Roman"/>
          <w:b/>
          <w:bCs/>
          <w:u w:val="single"/>
        </w:rPr>
        <w:t>, or project-based</w:t>
      </w:r>
      <w:r w:rsidRPr="00571B61">
        <w:rPr>
          <w:rFonts w:eastAsia="Times New Roman" w:cs="Times New Roman"/>
          <w:b/>
          <w:bCs/>
          <w:u w:val="single"/>
        </w:rPr>
        <w:t xml:space="preserve"> service</w:t>
      </w:r>
    </w:p>
    <w:p w14:paraId="25011F77" w14:textId="75490CF4" w:rsidR="00531253" w:rsidRPr="00B8329D" w:rsidRDefault="00531253" w:rsidP="00531253">
      <w:pPr>
        <w:pStyle w:val="ListParagraph"/>
        <w:numPr>
          <w:ilvl w:val="1"/>
          <w:numId w:val="6"/>
        </w:numPr>
        <w:rPr>
          <w:rFonts w:eastAsia="Times New Roman" w:cs="Times New Roman"/>
          <w:szCs w:val="24"/>
        </w:rPr>
      </w:pPr>
      <w:r w:rsidRPr="00B8329D">
        <w:rPr>
          <w:rFonts w:eastAsia="Times New Roman" w:cs="Times New Roman"/>
          <w:szCs w:val="24"/>
        </w:rPr>
        <w:t>Placements in which students are working 100% remotely may proceed</w:t>
      </w:r>
      <w:r w:rsidR="00010E49">
        <w:rPr>
          <w:rFonts w:eastAsia="Times New Roman" w:cs="Times New Roman"/>
          <w:szCs w:val="24"/>
        </w:rPr>
        <w:t>.</w:t>
      </w:r>
    </w:p>
    <w:p w14:paraId="24F1E008" w14:textId="0EA11E92" w:rsidR="00571B61" w:rsidRPr="00567A22" w:rsidRDefault="00571B61" w:rsidP="00567A22">
      <w:pPr>
        <w:pStyle w:val="ListParagraph"/>
        <w:numPr>
          <w:ilvl w:val="1"/>
          <w:numId w:val="6"/>
        </w:numPr>
        <w:rPr>
          <w:rFonts w:eastAsia="Times New Roman" w:cs="Times New Roman"/>
          <w:b/>
          <w:bCs/>
          <w:u w:val="single"/>
        </w:rPr>
      </w:pPr>
      <w:r>
        <w:rPr>
          <w:rFonts w:eastAsia="Times New Roman" w:cs="Times New Roman"/>
        </w:rPr>
        <w:t xml:space="preserve">Some community partners have identified service opportunities that include tutoring or delivering program content entirely online, </w:t>
      </w:r>
      <w:r w:rsidR="00567A22">
        <w:rPr>
          <w:rFonts w:eastAsia="Times New Roman" w:cs="Times New Roman"/>
        </w:rPr>
        <w:t>many</w:t>
      </w:r>
      <w:r>
        <w:rPr>
          <w:rFonts w:eastAsia="Times New Roman" w:cs="Times New Roman"/>
        </w:rPr>
        <w:t xml:space="preserve"> of which are youth-serving programs.</w:t>
      </w:r>
      <w:r w:rsidR="00567A22">
        <w:rPr>
          <w:rFonts w:eastAsia="Times New Roman" w:cs="Times New Roman"/>
        </w:rPr>
        <w:t xml:space="preserve"> </w:t>
      </w:r>
      <w:r w:rsidRPr="00567A22">
        <w:rPr>
          <w:rFonts w:eastAsia="Times New Roman" w:cs="Times New Roman"/>
        </w:rPr>
        <w:t>Marquette students are highly encouraged to participate in these programs.</w:t>
      </w:r>
    </w:p>
    <w:p w14:paraId="458A709E" w14:textId="77777777" w:rsidR="00C9546A" w:rsidRPr="00C9546A" w:rsidRDefault="00571B61" w:rsidP="00571B61">
      <w:pPr>
        <w:pStyle w:val="ListParagraph"/>
        <w:numPr>
          <w:ilvl w:val="1"/>
          <w:numId w:val="6"/>
        </w:numPr>
        <w:rPr>
          <w:rFonts w:eastAsia="Times New Roman" w:cs="Times New Roman"/>
          <w:b/>
          <w:bCs/>
          <w:u w:val="single"/>
        </w:rPr>
      </w:pPr>
      <w:r>
        <w:rPr>
          <w:rFonts w:eastAsia="Times New Roman" w:cs="Times New Roman"/>
        </w:rPr>
        <w:t xml:space="preserve">Given the virtual format, additional risk management policies are in place. </w:t>
      </w:r>
    </w:p>
    <w:p w14:paraId="55442907" w14:textId="65B2A6D1" w:rsidR="00571B61" w:rsidRPr="008E00C6" w:rsidRDefault="00C9546A" w:rsidP="009F7196">
      <w:pPr>
        <w:pStyle w:val="ListParagraph"/>
        <w:numPr>
          <w:ilvl w:val="2"/>
          <w:numId w:val="6"/>
        </w:numPr>
        <w:rPr>
          <w:rFonts w:eastAsia="Times New Roman" w:cs="Times New Roman"/>
          <w:b/>
          <w:bCs/>
          <w:u w:val="single"/>
        </w:rPr>
      </w:pPr>
      <w:r w:rsidRPr="55C813AE">
        <w:rPr>
          <w:rFonts w:eastAsia="Times New Roman" w:cs="Times New Roman"/>
        </w:rPr>
        <w:t xml:space="preserve">If the </w:t>
      </w:r>
      <w:r w:rsidR="002F3A76" w:rsidRPr="55C813AE">
        <w:rPr>
          <w:rFonts w:eastAsia="Times New Roman" w:cs="Times New Roman"/>
        </w:rPr>
        <w:t>service</w:t>
      </w:r>
      <w:r w:rsidRPr="55C813AE">
        <w:rPr>
          <w:rFonts w:eastAsia="Times New Roman" w:cs="Times New Roman"/>
        </w:rPr>
        <w:t xml:space="preserve"> opportunity is sponsored by </w:t>
      </w:r>
      <w:r w:rsidR="005B2A9D" w:rsidRPr="55C813AE">
        <w:rPr>
          <w:rFonts w:eastAsia="Times New Roman" w:cs="Times New Roman"/>
        </w:rPr>
        <w:t>a university department</w:t>
      </w:r>
      <w:r w:rsidRPr="55C813AE">
        <w:rPr>
          <w:rFonts w:eastAsia="Times New Roman" w:cs="Times New Roman"/>
        </w:rPr>
        <w:t xml:space="preserve">, </w:t>
      </w:r>
      <w:r w:rsidR="00784D2F" w:rsidRPr="55C813AE">
        <w:rPr>
          <w:rFonts w:eastAsia="Times New Roman" w:cs="Times New Roman"/>
        </w:rPr>
        <w:t>program staff</w:t>
      </w:r>
      <w:r w:rsidR="00AA3052" w:rsidRPr="55C813AE">
        <w:rPr>
          <w:rFonts w:eastAsia="Times New Roman" w:cs="Times New Roman"/>
        </w:rPr>
        <w:t xml:space="preserve">, in collaboration with Risk Management, </w:t>
      </w:r>
      <w:r w:rsidR="00784D2F" w:rsidRPr="55C813AE">
        <w:rPr>
          <w:rFonts w:eastAsia="Times New Roman" w:cs="Times New Roman"/>
        </w:rPr>
        <w:t xml:space="preserve">must review the risk management procedures for the project. Of </w:t>
      </w:r>
      <w:proofErr w:type="gramStart"/>
      <w:r w:rsidR="00784D2F" w:rsidRPr="55C813AE">
        <w:rPr>
          <w:rFonts w:eastAsia="Times New Roman" w:cs="Times New Roman"/>
        </w:rPr>
        <w:t>particular concern</w:t>
      </w:r>
      <w:proofErr w:type="gramEnd"/>
      <w:r w:rsidR="00784D2F" w:rsidRPr="55C813AE">
        <w:rPr>
          <w:rFonts w:eastAsia="Times New Roman" w:cs="Times New Roman"/>
        </w:rPr>
        <w:t xml:space="preserve"> is 1-1 interactions with minors without staff or parent supervision.</w:t>
      </w:r>
      <w:r w:rsidR="009F7196" w:rsidRPr="55C813AE">
        <w:rPr>
          <w:rFonts w:eastAsia="Times New Roman" w:cs="Times New Roman"/>
        </w:rPr>
        <w:t xml:space="preserve"> </w:t>
      </w:r>
      <w:r w:rsidR="00584BBF" w:rsidRPr="55C813AE">
        <w:rPr>
          <w:rFonts w:eastAsia="Times New Roman" w:cs="Times New Roman"/>
        </w:rPr>
        <w:t>P</w:t>
      </w:r>
      <w:r w:rsidRPr="55C813AE">
        <w:rPr>
          <w:rFonts w:eastAsia="Times New Roman" w:cs="Times New Roman"/>
        </w:rPr>
        <w:t>articipants must follow existing Working with Minors protocols</w:t>
      </w:r>
      <w:r w:rsidR="00584BBF" w:rsidRPr="55C813AE">
        <w:rPr>
          <w:rFonts w:eastAsia="Times New Roman" w:cs="Times New Roman"/>
        </w:rPr>
        <w:t xml:space="preserve">, particularly </w:t>
      </w:r>
      <w:r w:rsidR="000E7E23" w:rsidRPr="55C813AE">
        <w:rPr>
          <w:rFonts w:eastAsia="Times New Roman" w:cs="Times New Roman"/>
        </w:rPr>
        <w:t>the</w:t>
      </w:r>
      <w:r w:rsidR="00584BBF" w:rsidRPr="55C813AE">
        <w:rPr>
          <w:rFonts w:eastAsia="Times New Roman" w:cs="Times New Roman"/>
        </w:rPr>
        <w:t xml:space="preserve"> completion of background checks </w:t>
      </w:r>
      <w:r w:rsidR="00052972" w:rsidRPr="55C813AE">
        <w:rPr>
          <w:rFonts w:eastAsia="Times New Roman" w:cs="Times New Roman"/>
        </w:rPr>
        <w:t xml:space="preserve">and required trainings </w:t>
      </w:r>
      <w:r w:rsidR="00584BBF" w:rsidRPr="55C813AE">
        <w:rPr>
          <w:rFonts w:eastAsia="Times New Roman" w:cs="Times New Roman"/>
        </w:rPr>
        <w:t>before service begins</w:t>
      </w:r>
      <w:r w:rsidR="00D63F86" w:rsidRPr="55C813AE">
        <w:rPr>
          <w:rFonts w:eastAsia="Times New Roman" w:cs="Times New Roman"/>
        </w:rPr>
        <w:t>, and any trainings required by the partner agency.</w:t>
      </w:r>
    </w:p>
    <w:p w14:paraId="4524ADDC" w14:textId="61FAFE76" w:rsidR="008E00C6" w:rsidRPr="00320791" w:rsidRDefault="008E00C6" w:rsidP="009F7196">
      <w:pPr>
        <w:pStyle w:val="ListParagraph"/>
        <w:numPr>
          <w:ilvl w:val="2"/>
          <w:numId w:val="6"/>
        </w:numPr>
        <w:rPr>
          <w:rFonts w:eastAsia="Times New Roman" w:cs="Times New Roman"/>
          <w:b/>
          <w:bCs/>
          <w:u w:val="single"/>
        </w:rPr>
      </w:pPr>
      <w:r w:rsidRPr="55C813AE">
        <w:rPr>
          <w:rFonts w:eastAsia="Times New Roman" w:cs="Times New Roman"/>
        </w:rPr>
        <w:t xml:space="preserve">If the volunteer opportunity is </w:t>
      </w:r>
      <w:r w:rsidR="00080B44" w:rsidRPr="55C813AE">
        <w:rPr>
          <w:rFonts w:eastAsia="Times New Roman" w:cs="Times New Roman"/>
        </w:rPr>
        <w:t>not sponsored b</w:t>
      </w:r>
      <w:r w:rsidR="005B2A9D" w:rsidRPr="55C813AE">
        <w:rPr>
          <w:rFonts w:eastAsia="Times New Roman" w:cs="Times New Roman"/>
        </w:rPr>
        <w:t>ut only publicized by a university department</w:t>
      </w:r>
      <w:r w:rsidR="00080B44" w:rsidRPr="55C813AE">
        <w:rPr>
          <w:rFonts w:eastAsia="Times New Roman" w:cs="Times New Roman"/>
        </w:rPr>
        <w:t xml:space="preserve">, </w:t>
      </w:r>
      <w:r w:rsidR="00614932" w:rsidRPr="55C813AE">
        <w:rPr>
          <w:rFonts w:eastAsia="Times New Roman" w:cs="Times New Roman"/>
        </w:rPr>
        <w:t>student</w:t>
      </w:r>
      <w:r w:rsidR="0047635D" w:rsidRPr="55C813AE">
        <w:rPr>
          <w:rFonts w:eastAsia="Times New Roman" w:cs="Times New Roman"/>
        </w:rPr>
        <w:t xml:space="preserve"> volunteers </w:t>
      </w:r>
      <w:r w:rsidR="00614932" w:rsidRPr="55C813AE">
        <w:rPr>
          <w:rFonts w:eastAsia="Times New Roman" w:cs="Times New Roman"/>
        </w:rPr>
        <w:t xml:space="preserve">are encouraged to </w:t>
      </w:r>
      <w:r w:rsidR="00651EF9" w:rsidRPr="55C813AE">
        <w:rPr>
          <w:rFonts w:eastAsia="Times New Roman" w:cs="Times New Roman"/>
        </w:rPr>
        <w:t xml:space="preserve">think critically and seek advice about whether the opportunity has adequate protections in place for </w:t>
      </w:r>
      <w:r w:rsidR="00CE7B73" w:rsidRPr="55C813AE">
        <w:rPr>
          <w:rFonts w:eastAsia="Times New Roman" w:cs="Times New Roman"/>
        </w:rPr>
        <w:t xml:space="preserve">community </w:t>
      </w:r>
      <w:r w:rsidR="00EA0B14" w:rsidRPr="55C813AE">
        <w:rPr>
          <w:rFonts w:eastAsia="Times New Roman" w:cs="Times New Roman"/>
        </w:rPr>
        <w:t>participants</w:t>
      </w:r>
      <w:r w:rsidR="002C5D15" w:rsidRPr="55C813AE">
        <w:rPr>
          <w:rFonts w:eastAsia="Times New Roman" w:cs="Times New Roman"/>
        </w:rPr>
        <w:t xml:space="preserve"> and volunteers</w:t>
      </w:r>
      <w:r w:rsidR="00651EF9" w:rsidRPr="55C813AE">
        <w:rPr>
          <w:rFonts w:eastAsia="Times New Roman" w:cs="Times New Roman"/>
        </w:rPr>
        <w:t>.</w:t>
      </w:r>
    </w:p>
    <w:p w14:paraId="05FEFAF5" w14:textId="77777777" w:rsidR="00571B61" w:rsidRPr="00571B61" w:rsidRDefault="00571B61" w:rsidP="00571B61">
      <w:pPr>
        <w:pStyle w:val="ListParagraph"/>
        <w:rPr>
          <w:rFonts w:eastAsia="Times New Roman" w:cs="Times New Roman"/>
          <w:b/>
          <w:bCs/>
          <w:u w:val="single"/>
        </w:rPr>
      </w:pPr>
    </w:p>
    <w:p w14:paraId="02AE78A7" w14:textId="36D262FD" w:rsidR="009F7196" w:rsidRDefault="009F7196" w:rsidP="009F7196">
      <w:pPr>
        <w:pStyle w:val="ListParagraph"/>
        <w:numPr>
          <w:ilvl w:val="0"/>
          <w:numId w:val="6"/>
        </w:numPr>
        <w:rPr>
          <w:rFonts w:eastAsia="Times New Roman" w:cs="Times New Roman"/>
          <w:b/>
          <w:bCs/>
          <w:u w:val="single"/>
        </w:rPr>
      </w:pPr>
      <w:r w:rsidRPr="002779A2">
        <w:rPr>
          <w:rFonts w:eastAsia="Times New Roman" w:cs="Times New Roman"/>
          <w:b/>
          <w:bCs/>
          <w:u w:val="single"/>
        </w:rPr>
        <w:t>In-person service</w:t>
      </w:r>
    </w:p>
    <w:p w14:paraId="5D6C4843" w14:textId="77777777" w:rsidR="00867F89" w:rsidRPr="002779A2" w:rsidRDefault="00867F89" w:rsidP="00867F89">
      <w:pPr>
        <w:pStyle w:val="ListParagraph"/>
        <w:ind w:left="360"/>
        <w:rPr>
          <w:rFonts w:eastAsia="Times New Roman" w:cs="Times New Roman"/>
          <w:b/>
          <w:bCs/>
          <w:u w:val="single"/>
        </w:rPr>
      </w:pPr>
    </w:p>
    <w:p w14:paraId="30C83623" w14:textId="2C0D6F9B" w:rsidR="00282326" w:rsidRPr="003B1C30" w:rsidRDefault="00282326" w:rsidP="00F137A0">
      <w:pPr>
        <w:pStyle w:val="ListParagraph"/>
        <w:numPr>
          <w:ilvl w:val="1"/>
          <w:numId w:val="6"/>
        </w:numPr>
        <w:rPr>
          <w:rFonts w:eastAsia="Times New Roman" w:cs="Times New Roman"/>
          <w:b/>
          <w:bCs/>
          <w:szCs w:val="24"/>
        </w:rPr>
      </w:pPr>
      <w:r w:rsidRPr="003B1C30">
        <w:rPr>
          <w:rFonts w:eastAsia="Times New Roman" w:cs="Times New Roman"/>
          <w:b/>
          <w:bCs/>
          <w:szCs w:val="24"/>
        </w:rPr>
        <w:t>All in-person service:</w:t>
      </w:r>
    </w:p>
    <w:p w14:paraId="7E41E47F" w14:textId="067D937B" w:rsidR="00E54DFC" w:rsidRPr="003B1C30" w:rsidRDefault="00282326" w:rsidP="55C813AE">
      <w:pPr>
        <w:pStyle w:val="ListParagraph"/>
        <w:numPr>
          <w:ilvl w:val="2"/>
          <w:numId w:val="6"/>
        </w:numPr>
        <w:rPr>
          <w:rFonts w:eastAsia="Times New Roman" w:cs="Times New Roman"/>
        </w:rPr>
      </w:pPr>
      <w:r w:rsidRPr="55C813AE">
        <w:rPr>
          <w:rFonts w:eastAsia="Times New Roman" w:cs="Times New Roman"/>
        </w:rPr>
        <w:t xml:space="preserve">Student volunteers are expected to </w:t>
      </w:r>
      <w:r w:rsidR="00DB1E37" w:rsidRPr="55C813AE">
        <w:rPr>
          <w:rFonts w:eastAsia="Times New Roman" w:cs="Times New Roman"/>
        </w:rPr>
        <w:t xml:space="preserve">inquire </w:t>
      </w:r>
      <w:r w:rsidR="001943DC" w:rsidRPr="55C813AE">
        <w:rPr>
          <w:rFonts w:eastAsia="Times New Roman" w:cs="Times New Roman"/>
        </w:rPr>
        <w:t>with the commun</w:t>
      </w:r>
      <w:r w:rsidR="007E2342" w:rsidRPr="55C813AE">
        <w:rPr>
          <w:rFonts w:eastAsia="Times New Roman" w:cs="Times New Roman"/>
        </w:rPr>
        <w:t xml:space="preserve">ity agency </w:t>
      </w:r>
      <w:r w:rsidR="00DB1E37" w:rsidRPr="55C813AE">
        <w:rPr>
          <w:rFonts w:eastAsia="Times New Roman" w:cs="Times New Roman"/>
        </w:rPr>
        <w:t xml:space="preserve">about safe practices and </w:t>
      </w:r>
      <w:r w:rsidRPr="55C813AE">
        <w:rPr>
          <w:rFonts w:eastAsia="Times New Roman" w:cs="Times New Roman"/>
        </w:rPr>
        <w:t>comply with the same level of PPE as staff in a similar capacity at the service site.</w:t>
      </w:r>
      <w:r w:rsidR="00B44151">
        <w:t xml:space="preserve"> </w:t>
      </w:r>
      <w:r w:rsidR="00733128">
        <w:t>Students</w:t>
      </w:r>
      <w:r w:rsidR="00B44151" w:rsidRPr="55C813AE">
        <w:rPr>
          <w:rFonts w:eastAsia="Times New Roman" w:cs="Times New Roman"/>
        </w:rPr>
        <w:t xml:space="preserve"> </w:t>
      </w:r>
      <w:r w:rsidR="00824881" w:rsidRPr="55C813AE">
        <w:rPr>
          <w:rFonts w:eastAsia="Times New Roman" w:cs="Times New Roman"/>
        </w:rPr>
        <w:t>must</w:t>
      </w:r>
      <w:r w:rsidR="00B44151" w:rsidRPr="55C813AE">
        <w:rPr>
          <w:rFonts w:eastAsia="Times New Roman" w:cs="Times New Roman"/>
        </w:rPr>
        <w:t xml:space="preserve"> follow </w:t>
      </w:r>
      <w:r w:rsidR="00733128" w:rsidRPr="55C813AE">
        <w:rPr>
          <w:rFonts w:eastAsia="Times New Roman" w:cs="Times New Roman"/>
        </w:rPr>
        <w:t xml:space="preserve">both </w:t>
      </w:r>
      <w:r w:rsidR="00B44151" w:rsidRPr="55C813AE">
        <w:rPr>
          <w:rFonts w:eastAsia="Times New Roman" w:cs="Times New Roman"/>
        </w:rPr>
        <w:t>Marquette</w:t>
      </w:r>
      <w:r w:rsidR="00733128" w:rsidRPr="55C813AE">
        <w:rPr>
          <w:rFonts w:eastAsia="Times New Roman" w:cs="Times New Roman"/>
        </w:rPr>
        <w:t>’s</w:t>
      </w:r>
      <w:r w:rsidR="00B44151" w:rsidRPr="55C813AE">
        <w:rPr>
          <w:rFonts w:eastAsia="Times New Roman" w:cs="Times New Roman"/>
        </w:rPr>
        <w:t xml:space="preserve"> and the host organization’s COVID safe practice</w:t>
      </w:r>
      <w:r w:rsidR="00733128" w:rsidRPr="55C813AE">
        <w:rPr>
          <w:rFonts w:eastAsia="Times New Roman" w:cs="Times New Roman"/>
        </w:rPr>
        <w:t xml:space="preserve"> regulations.</w:t>
      </w:r>
      <w:r w:rsidR="00667E91" w:rsidRPr="55C813AE">
        <w:rPr>
          <w:rFonts w:eastAsia="Times New Roman" w:cs="Times New Roman"/>
        </w:rPr>
        <w:t xml:space="preserve"> </w:t>
      </w:r>
    </w:p>
    <w:p w14:paraId="38BFDB13" w14:textId="757942CD" w:rsidR="00282326" w:rsidRPr="003E4683" w:rsidRDefault="00C251CC" w:rsidP="55C813AE">
      <w:pPr>
        <w:pStyle w:val="ListParagraph"/>
        <w:numPr>
          <w:ilvl w:val="2"/>
          <w:numId w:val="6"/>
        </w:numPr>
        <w:rPr>
          <w:rFonts w:eastAsia="Times New Roman" w:cs="Times New Roman"/>
        </w:rPr>
      </w:pPr>
      <w:r w:rsidRPr="55C813AE">
        <w:rPr>
          <w:rFonts w:eastAsia="Times New Roman" w:cs="Times New Roman"/>
        </w:rPr>
        <w:t>Community partners</w:t>
      </w:r>
      <w:r w:rsidR="00B6417E" w:rsidRPr="55C813AE">
        <w:rPr>
          <w:rFonts w:eastAsia="Times New Roman" w:cs="Times New Roman"/>
        </w:rPr>
        <w:t xml:space="preserve"> may have additional expectations and </w:t>
      </w:r>
      <w:r w:rsidR="00FB3833" w:rsidRPr="55C813AE">
        <w:rPr>
          <w:rFonts w:eastAsia="Times New Roman" w:cs="Times New Roman"/>
        </w:rPr>
        <w:t>guidelines for volunteers</w:t>
      </w:r>
      <w:r w:rsidR="00A6295F" w:rsidRPr="55C813AE">
        <w:rPr>
          <w:rFonts w:eastAsia="Times New Roman" w:cs="Times New Roman"/>
        </w:rPr>
        <w:t xml:space="preserve">, which may include </w:t>
      </w:r>
      <w:r w:rsidR="008820DD" w:rsidRPr="55C813AE">
        <w:rPr>
          <w:rFonts w:eastAsia="Times New Roman" w:cs="Times New Roman"/>
        </w:rPr>
        <w:t xml:space="preserve">safe </w:t>
      </w:r>
      <w:r w:rsidR="00A6295F" w:rsidRPr="55C813AE">
        <w:rPr>
          <w:rFonts w:eastAsia="Times New Roman" w:cs="Times New Roman"/>
        </w:rPr>
        <w:t xml:space="preserve">behaviors and practices </w:t>
      </w:r>
      <w:r w:rsidR="008820DD" w:rsidRPr="55C813AE">
        <w:rPr>
          <w:rFonts w:eastAsia="Times New Roman" w:cs="Times New Roman"/>
        </w:rPr>
        <w:t>outside of the volunteer role</w:t>
      </w:r>
      <w:r w:rsidR="00FB3833" w:rsidRPr="55C813AE">
        <w:rPr>
          <w:rFonts w:eastAsia="Times New Roman" w:cs="Times New Roman"/>
        </w:rPr>
        <w:t xml:space="preserve">. </w:t>
      </w:r>
      <w:r w:rsidR="0022265D" w:rsidRPr="55C813AE">
        <w:rPr>
          <w:rFonts w:eastAsia="Times New Roman" w:cs="Times New Roman"/>
        </w:rPr>
        <w:t xml:space="preserve">Before committing to a service role, students must inquire about </w:t>
      </w:r>
      <w:r w:rsidR="007D7D1C" w:rsidRPr="55C813AE">
        <w:rPr>
          <w:rFonts w:eastAsia="Times New Roman" w:cs="Times New Roman"/>
        </w:rPr>
        <w:t>these additional expectations</w:t>
      </w:r>
      <w:r w:rsidR="00A6295F" w:rsidRPr="55C813AE">
        <w:rPr>
          <w:rFonts w:eastAsia="Times New Roman" w:cs="Times New Roman"/>
        </w:rPr>
        <w:t xml:space="preserve"> and commit to adhering to them. </w:t>
      </w:r>
      <w:r w:rsidR="002C1D84" w:rsidRPr="55C813AE">
        <w:rPr>
          <w:rFonts w:eastAsia="Times New Roman" w:cs="Times New Roman"/>
        </w:rPr>
        <w:t xml:space="preserve">Volunteers must communicate honestly with their host sites. </w:t>
      </w:r>
      <w:r w:rsidR="00A6295F" w:rsidRPr="55C813AE">
        <w:rPr>
          <w:rFonts w:eastAsia="Times New Roman" w:cs="Times New Roman"/>
        </w:rPr>
        <w:t xml:space="preserve">Host sites have </w:t>
      </w:r>
      <w:r w:rsidR="00B0779E" w:rsidRPr="55C813AE">
        <w:rPr>
          <w:rFonts w:eastAsia="Times New Roman" w:cs="Times New Roman"/>
        </w:rPr>
        <w:t xml:space="preserve">the authority to remove volunteers if they no longer feel comfortable with their presence on-site. </w:t>
      </w:r>
    </w:p>
    <w:p w14:paraId="22871A27" w14:textId="08E76988" w:rsidR="0043124E" w:rsidRPr="00675742" w:rsidRDefault="00310BA0" w:rsidP="55C813AE">
      <w:pPr>
        <w:pStyle w:val="ListParagraph"/>
        <w:numPr>
          <w:ilvl w:val="2"/>
          <w:numId w:val="6"/>
        </w:numPr>
        <w:rPr>
          <w:rFonts w:eastAsia="Times New Roman" w:cs="Times New Roman"/>
        </w:rPr>
      </w:pPr>
      <w:r w:rsidRPr="55C813AE">
        <w:rPr>
          <w:rFonts w:eastAsia="Times New Roman" w:cs="Times New Roman"/>
        </w:rPr>
        <w:t xml:space="preserve">Students must consider their personal risk factors when </w:t>
      </w:r>
      <w:r w:rsidR="00E947CB" w:rsidRPr="55C813AE">
        <w:rPr>
          <w:rFonts w:eastAsia="Times New Roman" w:cs="Times New Roman"/>
        </w:rPr>
        <w:t xml:space="preserve">engaging in in-person service. </w:t>
      </w:r>
      <w:r w:rsidR="002F2679" w:rsidRPr="55C813AE">
        <w:rPr>
          <w:rFonts w:eastAsia="Times New Roman" w:cs="Times New Roman"/>
        </w:rPr>
        <w:t>Students must</w:t>
      </w:r>
      <w:r w:rsidR="00E947CB" w:rsidRPr="55C813AE">
        <w:rPr>
          <w:rFonts w:eastAsia="Times New Roman" w:cs="Times New Roman"/>
        </w:rPr>
        <w:t xml:space="preserve"> </w:t>
      </w:r>
      <w:r w:rsidR="0043124E" w:rsidRPr="55C813AE">
        <w:rPr>
          <w:rFonts w:eastAsia="Times New Roman" w:cs="Times New Roman"/>
        </w:rPr>
        <w:t>critically consider</w:t>
      </w:r>
      <w:r w:rsidR="00E947CB" w:rsidRPr="55C813AE">
        <w:rPr>
          <w:rFonts w:eastAsia="Times New Roman" w:cs="Times New Roman"/>
        </w:rPr>
        <w:t xml:space="preserve"> their own health and the health of those with which they interact closely, especially if they are in frequent contact with </w:t>
      </w:r>
      <w:r w:rsidR="0043124E" w:rsidRPr="55C813AE">
        <w:rPr>
          <w:rFonts w:eastAsia="Times New Roman" w:cs="Times New Roman"/>
        </w:rPr>
        <w:t xml:space="preserve">others who are at-risk. </w:t>
      </w:r>
    </w:p>
    <w:p w14:paraId="50BC43F0" w14:textId="764D4A37" w:rsidR="005D033E" w:rsidRPr="00B76A3A" w:rsidRDefault="007F62AF" w:rsidP="55C813AE">
      <w:pPr>
        <w:pStyle w:val="ListParagraph"/>
        <w:numPr>
          <w:ilvl w:val="2"/>
          <w:numId w:val="6"/>
        </w:numPr>
        <w:rPr>
          <w:rFonts w:eastAsia="Times New Roman" w:cs="Times New Roman"/>
        </w:rPr>
      </w:pPr>
      <w:r w:rsidRPr="55C813AE">
        <w:rPr>
          <w:rFonts w:eastAsia="Times New Roman" w:cs="Times New Roman"/>
        </w:rPr>
        <w:lastRenderedPageBreak/>
        <w:t>Student</w:t>
      </w:r>
      <w:r w:rsidR="006634FD" w:rsidRPr="55C813AE">
        <w:rPr>
          <w:rFonts w:eastAsia="Times New Roman" w:cs="Times New Roman"/>
        </w:rPr>
        <w:t>s</w:t>
      </w:r>
      <w:r w:rsidRPr="55C813AE">
        <w:rPr>
          <w:rFonts w:eastAsia="Times New Roman" w:cs="Times New Roman"/>
        </w:rPr>
        <w:t xml:space="preserve"> must also consider </w:t>
      </w:r>
      <w:r w:rsidR="00F81932" w:rsidRPr="55C813AE">
        <w:rPr>
          <w:rFonts w:eastAsia="Times New Roman" w:cs="Times New Roman"/>
        </w:rPr>
        <w:t xml:space="preserve">that they may </w:t>
      </w:r>
      <w:r w:rsidR="007A1495" w:rsidRPr="55C813AE">
        <w:rPr>
          <w:rFonts w:eastAsia="Times New Roman" w:cs="Times New Roman"/>
        </w:rPr>
        <w:t xml:space="preserve">pose a risk to vulnerable communities by </w:t>
      </w:r>
      <w:r w:rsidR="006634FD" w:rsidRPr="55C813AE">
        <w:rPr>
          <w:rFonts w:eastAsia="Times New Roman" w:cs="Times New Roman"/>
        </w:rPr>
        <w:t>unknowingly transmit</w:t>
      </w:r>
      <w:r w:rsidR="007A1495" w:rsidRPr="55C813AE">
        <w:rPr>
          <w:rFonts w:eastAsia="Times New Roman" w:cs="Times New Roman"/>
        </w:rPr>
        <w:t>ting</w:t>
      </w:r>
      <w:r w:rsidR="006634FD" w:rsidRPr="55C813AE">
        <w:rPr>
          <w:rFonts w:eastAsia="Times New Roman" w:cs="Times New Roman"/>
        </w:rPr>
        <w:t xml:space="preserve"> COVID-19 </w:t>
      </w:r>
      <w:r w:rsidR="00675742" w:rsidRPr="55C813AE">
        <w:rPr>
          <w:rFonts w:eastAsia="Times New Roman" w:cs="Times New Roman"/>
        </w:rPr>
        <w:t>to their service site</w:t>
      </w:r>
      <w:r w:rsidR="00986E2B" w:rsidRPr="55C813AE">
        <w:rPr>
          <w:rFonts w:eastAsia="Times New Roman" w:cs="Times New Roman"/>
        </w:rPr>
        <w:t>.</w:t>
      </w:r>
      <w:r w:rsidR="006634FD" w:rsidRPr="55C813AE">
        <w:rPr>
          <w:rFonts w:eastAsia="Times New Roman" w:cs="Times New Roman"/>
        </w:rPr>
        <w:t xml:space="preserve"> </w:t>
      </w:r>
      <w:r w:rsidR="00D81CE7" w:rsidRPr="55C813AE">
        <w:rPr>
          <w:rFonts w:eastAsia="Times New Roman" w:cs="Times New Roman"/>
        </w:rPr>
        <w:t xml:space="preserve">If </w:t>
      </w:r>
      <w:r w:rsidR="00B40474" w:rsidRPr="55C813AE">
        <w:rPr>
          <w:rFonts w:eastAsia="Times New Roman" w:cs="Times New Roman"/>
        </w:rPr>
        <w:t>engaging</w:t>
      </w:r>
      <w:r w:rsidR="00D81CE7" w:rsidRPr="55C813AE">
        <w:rPr>
          <w:rFonts w:eastAsia="Times New Roman" w:cs="Times New Roman"/>
        </w:rPr>
        <w:t xml:space="preserve"> in community service, s</w:t>
      </w:r>
      <w:r w:rsidR="006634FD" w:rsidRPr="55C813AE">
        <w:rPr>
          <w:rFonts w:eastAsia="Times New Roman" w:cs="Times New Roman"/>
        </w:rPr>
        <w:t>tudents must commit to adhering to strict social distancing and hygiene measures</w:t>
      </w:r>
      <w:r w:rsidR="00464430" w:rsidRPr="55C813AE">
        <w:rPr>
          <w:rFonts w:eastAsia="Times New Roman" w:cs="Times New Roman"/>
        </w:rPr>
        <w:t xml:space="preserve"> </w:t>
      </w:r>
      <w:r w:rsidR="006A5932" w:rsidRPr="55C813AE">
        <w:rPr>
          <w:rFonts w:eastAsia="Times New Roman" w:cs="Times New Roman"/>
        </w:rPr>
        <w:t>in all aspects of their work/study/social lives</w:t>
      </w:r>
      <w:r w:rsidR="006634FD" w:rsidRPr="55C813AE">
        <w:rPr>
          <w:rFonts w:eastAsia="Times New Roman" w:cs="Times New Roman"/>
        </w:rPr>
        <w:t>.</w:t>
      </w:r>
      <w:r w:rsidR="00E656A9" w:rsidRPr="55C813AE">
        <w:rPr>
          <w:rFonts w:eastAsia="Times New Roman" w:cs="Times New Roman"/>
        </w:rPr>
        <w:t xml:space="preserve"> </w:t>
      </w:r>
      <w:r w:rsidR="00F44221" w:rsidRPr="55C813AE">
        <w:rPr>
          <w:rFonts w:eastAsia="Times New Roman" w:cs="Times New Roman"/>
        </w:rPr>
        <w:t xml:space="preserve">Students are </w:t>
      </w:r>
      <w:r w:rsidR="00311EFA" w:rsidRPr="55C813AE">
        <w:rPr>
          <w:rFonts w:eastAsia="Times New Roman" w:cs="Times New Roman"/>
        </w:rPr>
        <w:t>also encouraged to limit their service involvement to one community site</w:t>
      </w:r>
      <w:r w:rsidR="005D0A48" w:rsidRPr="55C813AE">
        <w:rPr>
          <w:rFonts w:eastAsia="Times New Roman" w:cs="Times New Roman"/>
        </w:rPr>
        <w:t xml:space="preserve"> as multiple engagements increases risk</w:t>
      </w:r>
      <w:r w:rsidR="005B3BE7" w:rsidRPr="55C813AE">
        <w:rPr>
          <w:rFonts w:eastAsia="Times New Roman" w:cs="Times New Roman"/>
        </w:rPr>
        <w:t xml:space="preserve"> </w:t>
      </w:r>
      <w:r w:rsidR="000E722F" w:rsidRPr="55C813AE">
        <w:rPr>
          <w:rFonts w:eastAsia="Times New Roman" w:cs="Times New Roman"/>
        </w:rPr>
        <w:t xml:space="preserve">for a volunteer to spread </w:t>
      </w:r>
      <w:r w:rsidR="005E32BC" w:rsidRPr="55C813AE">
        <w:rPr>
          <w:rFonts w:eastAsia="Times New Roman" w:cs="Times New Roman"/>
        </w:rPr>
        <w:t>disease.</w:t>
      </w:r>
      <w:r w:rsidR="00C93A5D" w:rsidRPr="55C813AE">
        <w:rPr>
          <w:rFonts w:eastAsia="Times New Roman" w:cs="Times New Roman"/>
        </w:rPr>
        <w:t xml:space="preserve"> </w:t>
      </w:r>
    </w:p>
    <w:p w14:paraId="39797146" w14:textId="72B02333" w:rsidR="00445C9F" w:rsidRPr="00F46C08" w:rsidRDefault="005D033E" w:rsidP="55C813AE">
      <w:pPr>
        <w:pStyle w:val="ListParagraph"/>
        <w:numPr>
          <w:ilvl w:val="2"/>
          <w:numId w:val="6"/>
        </w:numPr>
        <w:rPr>
          <w:rFonts w:eastAsia="Times New Roman" w:cs="Times New Roman"/>
        </w:rPr>
      </w:pPr>
      <w:r w:rsidRPr="55C813AE">
        <w:rPr>
          <w:rFonts w:eastAsia="Times New Roman" w:cs="Times New Roman"/>
        </w:rPr>
        <w:t xml:space="preserve">Students who present with </w:t>
      </w:r>
      <w:hyperlink r:id="rId5">
        <w:r w:rsidRPr="55C813AE">
          <w:rPr>
            <w:rStyle w:val="Hyperlink"/>
            <w:rFonts w:eastAsia="Times New Roman" w:cs="Times New Roman"/>
          </w:rPr>
          <w:t xml:space="preserve">COVID-19 </w:t>
        </w:r>
        <w:r w:rsidR="00192CA5" w:rsidRPr="55C813AE">
          <w:rPr>
            <w:rStyle w:val="Hyperlink"/>
            <w:rFonts w:eastAsia="Times New Roman" w:cs="Times New Roman"/>
          </w:rPr>
          <w:t xml:space="preserve">or flu-like </w:t>
        </w:r>
        <w:r w:rsidRPr="55C813AE">
          <w:rPr>
            <w:rStyle w:val="Hyperlink"/>
            <w:rFonts w:eastAsia="Times New Roman" w:cs="Times New Roman"/>
          </w:rPr>
          <w:t>symptoms</w:t>
        </w:r>
      </w:hyperlink>
      <w:r w:rsidR="009F7459" w:rsidRPr="55C813AE">
        <w:rPr>
          <w:rFonts w:eastAsia="Times New Roman" w:cs="Times New Roman"/>
        </w:rPr>
        <w:t xml:space="preserve">, </w:t>
      </w:r>
      <w:r w:rsidR="00A14E3F" w:rsidRPr="55C813AE">
        <w:rPr>
          <w:rFonts w:eastAsia="Times New Roman" w:cs="Times New Roman"/>
        </w:rPr>
        <w:t xml:space="preserve">suspect COVID-19 symptoms, or have been exposed to </w:t>
      </w:r>
      <w:r w:rsidR="000E49DC" w:rsidRPr="55C813AE">
        <w:rPr>
          <w:rFonts w:eastAsia="Times New Roman" w:cs="Times New Roman"/>
        </w:rPr>
        <w:t xml:space="preserve">the </w:t>
      </w:r>
      <w:r w:rsidR="00635CA3" w:rsidRPr="55C813AE">
        <w:rPr>
          <w:rFonts w:eastAsia="Times New Roman" w:cs="Times New Roman"/>
        </w:rPr>
        <w:t>virus</w:t>
      </w:r>
      <w:r w:rsidR="000E49DC" w:rsidRPr="55C813AE">
        <w:rPr>
          <w:rFonts w:eastAsia="Times New Roman" w:cs="Times New Roman"/>
        </w:rPr>
        <w:t xml:space="preserve"> must</w:t>
      </w:r>
      <w:r w:rsidR="00635CA3" w:rsidRPr="55C813AE">
        <w:rPr>
          <w:rFonts w:eastAsia="Times New Roman" w:cs="Times New Roman"/>
        </w:rPr>
        <w:t xml:space="preserve"> </w:t>
      </w:r>
      <w:r w:rsidR="0042258E" w:rsidRPr="55C813AE">
        <w:rPr>
          <w:rFonts w:eastAsia="Times New Roman" w:cs="Times New Roman"/>
        </w:rPr>
        <w:t xml:space="preserve">refrain from visiting their service site. </w:t>
      </w:r>
      <w:r w:rsidR="004A0E06" w:rsidRPr="55C813AE">
        <w:rPr>
          <w:rFonts w:eastAsia="Times New Roman" w:cs="Times New Roman"/>
        </w:rPr>
        <w:t xml:space="preserve">Students are encouraged to utilize the university </w:t>
      </w:r>
      <w:hyperlink r:id="rId6">
        <w:r w:rsidR="00601047" w:rsidRPr="55C813AE">
          <w:rPr>
            <w:rStyle w:val="Hyperlink"/>
            <w:rFonts w:eastAsia="Times New Roman" w:cs="Times New Roman"/>
          </w:rPr>
          <w:t>Voluntary Disclosure Form</w:t>
        </w:r>
      </w:hyperlink>
      <w:r w:rsidR="00063B23" w:rsidRPr="55C813AE">
        <w:rPr>
          <w:rFonts w:eastAsia="Times New Roman" w:cs="Times New Roman"/>
        </w:rPr>
        <w:t xml:space="preserve"> and available testing</w:t>
      </w:r>
      <w:r w:rsidR="00B402E1" w:rsidRPr="55C813AE">
        <w:rPr>
          <w:rFonts w:eastAsia="Times New Roman" w:cs="Times New Roman"/>
        </w:rPr>
        <w:t xml:space="preserve">. </w:t>
      </w:r>
      <w:r w:rsidR="00F46C08" w:rsidRPr="55C813AE">
        <w:rPr>
          <w:rFonts w:eastAsia="Times New Roman" w:cs="Times New Roman"/>
        </w:rPr>
        <w:t>Students are expected to communicate absences with program staff and site staff as appropriate to the program.</w:t>
      </w:r>
    </w:p>
    <w:p w14:paraId="7B8A92C7" w14:textId="4AC84175" w:rsidR="00E669FA" w:rsidRPr="00675742" w:rsidRDefault="00D939A2" w:rsidP="55C813AE">
      <w:pPr>
        <w:pStyle w:val="ListParagraph"/>
        <w:numPr>
          <w:ilvl w:val="2"/>
          <w:numId w:val="6"/>
        </w:numPr>
        <w:rPr>
          <w:rFonts w:eastAsia="Times New Roman" w:cs="Times New Roman"/>
        </w:rPr>
      </w:pPr>
      <w:r w:rsidRPr="55C813AE">
        <w:rPr>
          <w:rFonts w:eastAsia="Times New Roman" w:cs="Times New Roman"/>
        </w:rPr>
        <w:t>University program</w:t>
      </w:r>
      <w:r w:rsidR="0043124E" w:rsidRPr="55C813AE">
        <w:rPr>
          <w:rFonts w:eastAsia="Times New Roman" w:cs="Times New Roman"/>
        </w:rPr>
        <w:t xml:space="preserve"> staff </w:t>
      </w:r>
      <w:r w:rsidR="00E43299" w:rsidRPr="55C813AE">
        <w:rPr>
          <w:rFonts w:eastAsia="Times New Roman" w:cs="Times New Roman"/>
        </w:rPr>
        <w:t xml:space="preserve">or the community partner </w:t>
      </w:r>
      <w:r w:rsidR="0043124E" w:rsidRPr="55C813AE">
        <w:rPr>
          <w:rFonts w:eastAsia="Times New Roman" w:cs="Times New Roman"/>
        </w:rPr>
        <w:t xml:space="preserve">may choose to discontinue </w:t>
      </w:r>
      <w:r w:rsidR="00675742" w:rsidRPr="55C813AE">
        <w:rPr>
          <w:rFonts w:eastAsia="Times New Roman" w:cs="Times New Roman"/>
        </w:rPr>
        <w:t>an in-person service program if the risk level grows.</w:t>
      </w:r>
    </w:p>
    <w:p w14:paraId="2BA52C67" w14:textId="57277608" w:rsidR="00030EEF" w:rsidRPr="00030EEF" w:rsidRDefault="00DD4923" w:rsidP="55C813AE">
      <w:pPr>
        <w:pStyle w:val="ListParagraph"/>
        <w:numPr>
          <w:ilvl w:val="2"/>
          <w:numId w:val="6"/>
        </w:numPr>
        <w:rPr>
          <w:rFonts w:eastAsia="Times New Roman" w:cs="Times New Roman"/>
        </w:rPr>
      </w:pPr>
      <w:r w:rsidRPr="55C813AE">
        <w:rPr>
          <w:rFonts w:eastAsia="Times New Roman" w:cs="Times New Roman"/>
        </w:rPr>
        <w:t xml:space="preserve">Any in-person service </w:t>
      </w:r>
      <w:r w:rsidR="00282326" w:rsidRPr="55C813AE">
        <w:rPr>
          <w:rFonts w:eastAsia="Times New Roman" w:cs="Times New Roman"/>
        </w:rPr>
        <w:t>role</w:t>
      </w:r>
      <w:r w:rsidRPr="55C813AE">
        <w:rPr>
          <w:rFonts w:eastAsia="Times New Roman" w:cs="Times New Roman"/>
        </w:rPr>
        <w:t xml:space="preserve"> should be OPTIONAL for a student, with virtual </w:t>
      </w:r>
      <w:r w:rsidR="00310BA0" w:rsidRPr="55C813AE">
        <w:rPr>
          <w:rFonts w:eastAsia="Times New Roman" w:cs="Times New Roman"/>
        </w:rPr>
        <w:t>alternatives</w:t>
      </w:r>
      <w:r w:rsidRPr="55C813AE">
        <w:rPr>
          <w:rFonts w:eastAsia="Times New Roman" w:cs="Times New Roman"/>
        </w:rPr>
        <w:t xml:space="preserve"> provided for those who feel uncomfortable. Students who feel uncomfortable should be allowed to withdraw</w:t>
      </w:r>
      <w:r w:rsidR="00310BA0" w:rsidRPr="55C813AE">
        <w:rPr>
          <w:rFonts w:eastAsia="Times New Roman" w:cs="Times New Roman"/>
        </w:rPr>
        <w:t xml:space="preserve"> from the volunteer role</w:t>
      </w:r>
      <w:r w:rsidR="000C2AA5" w:rsidRPr="55C813AE">
        <w:rPr>
          <w:rFonts w:eastAsia="Times New Roman" w:cs="Times New Roman"/>
        </w:rPr>
        <w:t xml:space="preserve"> with immediate notification of </w:t>
      </w:r>
      <w:r w:rsidR="00E11406" w:rsidRPr="55C813AE">
        <w:rPr>
          <w:rFonts w:eastAsia="Times New Roman" w:cs="Times New Roman"/>
        </w:rPr>
        <w:t>program staff.</w:t>
      </w:r>
    </w:p>
    <w:p w14:paraId="1FE80772" w14:textId="3C9F72BC" w:rsidR="00030EEF" w:rsidRPr="00030EEF" w:rsidRDefault="00030EEF" w:rsidP="55C813AE">
      <w:pPr>
        <w:pStyle w:val="ListParagraph"/>
        <w:numPr>
          <w:ilvl w:val="2"/>
          <w:numId w:val="6"/>
        </w:numPr>
        <w:rPr>
          <w:rFonts w:eastAsia="Times New Roman" w:cs="Times New Roman"/>
        </w:rPr>
      </w:pPr>
      <w:r w:rsidRPr="55C813AE">
        <w:rPr>
          <w:rFonts w:eastAsia="Times New Roman" w:cs="Times New Roman"/>
        </w:rPr>
        <w:t>Groups</w:t>
      </w:r>
      <w:r w:rsidR="007E2342" w:rsidRPr="55C813AE">
        <w:rPr>
          <w:rFonts w:eastAsia="Times New Roman" w:cs="Times New Roman"/>
        </w:rPr>
        <w:t xml:space="preserve"> (formal or informal)</w:t>
      </w:r>
      <w:r w:rsidRPr="55C813AE">
        <w:rPr>
          <w:rFonts w:eastAsia="Times New Roman" w:cs="Times New Roman"/>
        </w:rPr>
        <w:t xml:space="preserve"> that wish to serve together must comply with university and city guidelines. </w:t>
      </w:r>
    </w:p>
    <w:p w14:paraId="267C55A0" w14:textId="77777777" w:rsidR="00867F89" w:rsidRPr="00FB4429" w:rsidRDefault="00867F89" w:rsidP="00867F89">
      <w:pPr>
        <w:pStyle w:val="ListParagraph"/>
        <w:ind w:left="1080"/>
        <w:rPr>
          <w:rFonts w:eastAsia="Times New Roman" w:cs="Times New Roman"/>
          <w:szCs w:val="24"/>
        </w:rPr>
      </w:pPr>
    </w:p>
    <w:p w14:paraId="0310B148" w14:textId="13C63415" w:rsidR="00FB4429" w:rsidRPr="00FB4429" w:rsidRDefault="00FB4429" w:rsidP="00F137A0">
      <w:pPr>
        <w:pStyle w:val="ListParagraph"/>
        <w:numPr>
          <w:ilvl w:val="1"/>
          <w:numId w:val="6"/>
        </w:numPr>
        <w:rPr>
          <w:rFonts w:eastAsia="Times New Roman" w:cs="Times New Roman"/>
          <w:b/>
          <w:bCs/>
          <w:szCs w:val="24"/>
        </w:rPr>
      </w:pPr>
      <w:r w:rsidRPr="00FB4429">
        <w:rPr>
          <w:rFonts w:eastAsia="Times New Roman" w:cs="Times New Roman"/>
          <w:b/>
          <w:bCs/>
        </w:rPr>
        <w:t>In-person placements</w:t>
      </w:r>
      <w:r w:rsidR="00FD7037">
        <w:rPr>
          <w:rFonts w:eastAsia="Times New Roman" w:cs="Times New Roman"/>
          <w:b/>
          <w:bCs/>
        </w:rPr>
        <w:t xml:space="preserve"> (i.e. Service Learning, 414 Fellows)</w:t>
      </w:r>
    </w:p>
    <w:p w14:paraId="5C1F1B34" w14:textId="49E1BEAC" w:rsidR="00FB4429" w:rsidRPr="00FD0927" w:rsidRDefault="00FB4429" w:rsidP="00FB4429">
      <w:pPr>
        <w:pStyle w:val="ListParagraph"/>
        <w:numPr>
          <w:ilvl w:val="2"/>
          <w:numId w:val="6"/>
        </w:numPr>
        <w:rPr>
          <w:rFonts w:eastAsia="Times New Roman" w:cs="Times New Roman"/>
        </w:rPr>
      </w:pPr>
      <w:r w:rsidRPr="55C813AE">
        <w:rPr>
          <w:rFonts w:eastAsia="Times New Roman" w:cs="Times New Roman"/>
        </w:rPr>
        <w:t xml:space="preserve">University program staff should do due diligence to clarify whether there is Personal Protective Equipment (PPE) </w:t>
      </w:r>
      <w:r w:rsidRPr="55C813AE">
        <w:rPr>
          <w:rFonts w:cs="Times New Roman"/>
        </w:rPr>
        <w:t xml:space="preserve">(e.g., gloves, facemasks, gowns, </w:t>
      </w:r>
      <w:proofErr w:type="spellStart"/>
      <w:r w:rsidRPr="55C813AE">
        <w:rPr>
          <w:rFonts w:cs="Times New Roman"/>
        </w:rPr>
        <w:t>eyeshields</w:t>
      </w:r>
      <w:proofErr w:type="spellEnd"/>
      <w:r w:rsidRPr="55C813AE">
        <w:rPr>
          <w:rFonts w:cs="Times New Roman"/>
        </w:rPr>
        <w:t xml:space="preserve">, etc.) </w:t>
      </w:r>
      <w:r w:rsidRPr="55C813AE">
        <w:rPr>
          <w:rFonts w:eastAsia="Times New Roman" w:cs="Times New Roman"/>
        </w:rPr>
        <w:t>required and available for students and that the community partner is adhering to appropriate social distancing and complying with federal, state, city guidelines. Student volunteers should be provided with/expected to comply with the same level of PPE as staff in a similar capacity.</w:t>
      </w:r>
      <w:r w:rsidR="006A2FB2" w:rsidRPr="55C813AE">
        <w:rPr>
          <w:rFonts w:eastAsia="Times New Roman" w:cs="Times New Roman"/>
        </w:rPr>
        <w:t xml:space="preserve"> </w:t>
      </w:r>
    </w:p>
    <w:p w14:paraId="0EA8E025" w14:textId="77777777" w:rsidR="0002773A" w:rsidRDefault="00FB4429" w:rsidP="0002773A">
      <w:pPr>
        <w:pStyle w:val="ListParagraph"/>
        <w:numPr>
          <w:ilvl w:val="2"/>
          <w:numId w:val="6"/>
        </w:numPr>
        <w:rPr>
          <w:rFonts w:eastAsia="Times New Roman" w:cs="Times New Roman"/>
        </w:rPr>
      </w:pPr>
      <w:r w:rsidRPr="55C813AE">
        <w:rPr>
          <w:rFonts w:eastAsia="Times New Roman" w:cs="Times New Roman"/>
        </w:rPr>
        <w:t>Due diligence would include a formal affiliation agreement with the placement site. Where possible, utilize existing affiliation agreements to ensure student safety.</w:t>
      </w:r>
    </w:p>
    <w:p w14:paraId="56D223A0" w14:textId="77777777" w:rsidR="00867F89" w:rsidRDefault="00867F89" w:rsidP="00867F89">
      <w:pPr>
        <w:pStyle w:val="ListParagraph"/>
        <w:ind w:left="1080"/>
        <w:rPr>
          <w:rFonts w:eastAsia="Times New Roman" w:cs="Times New Roman"/>
        </w:rPr>
      </w:pPr>
    </w:p>
    <w:p w14:paraId="45DF55AC" w14:textId="29C73A44" w:rsidR="00777726" w:rsidRPr="00E46814" w:rsidRDefault="00777726" w:rsidP="0002773A">
      <w:pPr>
        <w:pStyle w:val="ListParagraph"/>
        <w:numPr>
          <w:ilvl w:val="1"/>
          <w:numId w:val="6"/>
        </w:numPr>
        <w:rPr>
          <w:rFonts w:eastAsia="Times New Roman" w:cs="Times New Roman"/>
          <w:b/>
          <w:bCs/>
        </w:rPr>
      </w:pPr>
      <w:r w:rsidRPr="00E46814">
        <w:rPr>
          <w:rFonts w:eastAsia="Times New Roman" w:cs="Times New Roman"/>
          <w:b/>
          <w:bCs/>
        </w:rPr>
        <w:t>Transportation</w:t>
      </w:r>
    </w:p>
    <w:p w14:paraId="5B13034A" w14:textId="52AC4D5A" w:rsidR="00EC430E" w:rsidRPr="006B43A7" w:rsidRDefault="00EC430E" w:rsidP="00EC430E">
      <w:pPr>
        <w:pStyle w:val="ListParagraph"/>
        <w:numPr>
          <w:ilvl w:val="2"/>
          <w:numId w:val="6"/>
        </w:numPr>
        <w:rPr>
          <w:rFonts w:eastAsia="Times New Roman" w:cs="Times New Roman"/>
          <w:b/>
          <w:bCs/>
        </w:rPr>
      </w:pPr>
      <w:r w:rsidRPr="55C813AE">
        <w:rPr>
          <w:rFonts w:eastAsia="Times New Roman" w:cs="Times New Roman"/>
        </w:rPr>
        <w:t xml:space="preserve">Students continue to have a variety of </w:t>
      </w:r>
      <w:r w:rsidR="00C60947" w:rsidRPr="55C813AE">
        <w:rPr>
          <w:rFonts w:eastAsia="Times New Roman" w:cs="Times New Roman"/>
        </w:rPr>
        <w:t xml:space="preserve">options </w:t>
      </w:r>
      <w:r w:rsidR="00514804" w:rsidRPr="55C813AE">
        <w:rPr>
          <w:rFonts w:eastAsia="Times New Roman" w:cs="Times New Roman"/>
        </w:rPr>
        <w:t xml:space="preserve">for transportation to their service site, all with varying level of risk depending on the circumstances. Students </w:t>
      </w:r>
      <w:r w:rsidR="00CD3233" w:rsidRPr="55C813AE">
        <w:rPr>
          <w:rFonts w:eastAsia="Times New Roman" w:cs="Times New Roman"/>
        </w:rPr>
        <w:t>should take ownership of their personal safety</w:t>
      </w:r>
      <w:r w:rsidR="00FD5401" w:rsidRPr="55C813AE">
        <w:rPr>
          <w:rFonts w:eastAsia="Times New Roman" w:cs="Times New Roman"/>
        </w:rPr>
        <w:t xml:space="preserve"> and make decisions accordingly</w:t>
      </w:r>
      <w:r w:rsidR="006B43A7" w:rsidRPr="55C813AE">
        <w:rPr>
          <w:rFonts w:eastAsia="Times New Roman" w:cs="Times New Roman"/>
        </w:rPr>
        <w:t>.</w:t>
      </w:r>
    </w:p>
    <w:p w14:paraId="47441CE4" w14:textId="0C104961" w:rsidR="006B43A7" w:rsidRPr="00C87FB8" w:rsidRDefault="006B43A7" w:rsidP="00EC430E">
      <w:pPr>
        <w:pStyle w:val="ListParagraph"/>
        <w:numPr>
          <w:ilvl w:val="2"/>
          <w:numId w:val="6"/>
        </w:numPr>
        <w:rPr>
          <w:rFonts w:eastAsia="Times New Roman" w:cs="Times New Roman"/>
          <w:b/>
          <w:bCs/>
        </w:rPr>
      </w:pPr>
      <w:r w:rsidRPr="55C813AE">
        <w:rPr>
          <w:rFonts w:eastAsia="Times New Roman" w:cs="Times New Roman"/>
        </w:rPr>
        <w:t xml:space="preserve">While using transportation, all Marquette COVID-19 policies still apply, including </w:t>
      </w:r>
      <w:r w:rsidR="003F5254" w:rsidRPr="55C813AE">
        <w:rPr>
          <w:rFonts w:eastAsia="Times New Roman" w:cs="Times New Roman"/>
        </w:rPr>
        <w:t xml:space="preserve">reducing capacity, masking, </w:t>
      </w:r>
      <w:r w:rsidR="00E00A44" w:rsidRPr="55C813AE">
        <w:rPr>
          <w:rFonts w:eastAsia="Times New Roman" w:cs="Times New Roman"/>
        </w:rPr>
        <w:t xml:space="preserve">health screening, </w:t>
      </w:r>
      <w:r w:rsidR="003F5254" w:rsidRPr="55C813AE">
        <w:rPr>
          <w:rFonts w:eastAsia="Times New Roman" w:cs="Times New Roman"/>
        </w:rPr>
        <w:t xml:space="preserve">hand washing, and disinfecting. </w:t>
      </w:r>
    </w:p>
    <w:p w14:paraId="6F93599D" w14:textId="007E2F69" w:rsidR="00C87FB8" w:rsidRDefault="00C87FB8" w:rsidP="55C813AE">
      <w:pPr>
        <w:pStyle w:val="ListParagraph"/>
        <w:numPr>
          <w:ilvl w:val="2"/>
          <w:numId w:val="6"/>
        </w:numPr>
        <w:rPr>
          <w:rFonts w:eastAsia="Times New Roman" w:cs="Times New Roman"/>
          <w:b/>
          <w:bCs/>
        </w:rPr>
      </w:pPr>
      <w:r w:rsidRPr="55C813AE">
        <w:rPr>
          <w:rFonts w:eastAsia="Times New Roman" w:cs="Times New Roman"/>
        </w:rPr>
        <w:t xml:space="preserve">At the time </w:t>
      </w:r>
      <w:r w:rsidR="00FD5401" w:rsidRPr="55C813AE">
        <w:rPr>
          <w:rFonts w:eastAsia="Times New Roman" w:cs="Times New Roman"/>
        </w:rPr>
        <w:t>of this publication</w:t>
      </w:r>
      <w:r w:rsidRPr="55C813AE">
        <w:rPr>
          <w:rFonts w:eastAsia="Times New Roman" w:cs="Times New Roman"/>
        </w:rPr>
        <w:t xml:space="preserve">, </w:t>
      </w:r>
      <w:r w:rsidR="0077640A" w:rsidRPr="55C813AE">
        <w:rPr>
          <w:rFonts w:eastAsia="Times New Roman" w:cs="Times New Roman"/>
        </w:rPr>
        <w:t xml:space="preserve">MCTS busses are functioning at a reduced capacity </w:t>
      </w:r>
      <w:r w:rsidR="00847E2A" w:rsidRPr="55C813AE">
        <w:rPr>
          <w:rFonts w:eastAsia="Times New Roman" w:cs="Times New Roman"/>
        </w:rPr>
        <w:t>(max 1</w:t>
      </w:r>
      <w:r w:rsidR="5B4ECB4D" w:rsidRPr="55C813AE">
        <w:rPr>
          <w:rFonts w:eastAsia="Times New Roman" w:cs="Times New Roman"/>
        </w:rPr>
        <w:t xml:space="preserve">5 </w:t>
      </w:r>
      <w:r w:rsidR="00847E2A" w:rsidRPr="55C813AE">
        <w:rPr>
          <w:rFonts w:eastAsia="Times New Roman" w:cs="Times New Roman"/>
        </w:rPr>
        <w:t>riders per bus)</w:t>
      </w:r>
      <w:r w:rsidR="00246DDF" w:rsidRPr="55C813AE">
        <w:rPr>
          <w:rFonts w:eastAsia="Times New Roman" w:cs="Times New Roman"/>
        </w:rPr>
        <w:t xml:space="preserve">. As such, students may not be able to board the bus at the time planned. Students are encouraged to use the MCTS app and be aware of the bus schedule as they plan their </w:t>
      </w:r>
      <w:r w:rsidR="001F0992" w:rsidRPr="55C813AE">
        <w:rPr>
          <w:rFonts w:eastAsia="Times New Roman" w:cs="Times New Roman"/>
        </w:rPr>
        <w:t xml:space="preserve">route, avoiding waiting at the bus stop for </w:t>
      </w:r>
      <w:r w:rsidR="00486854" w:rsidRPr="55C813AE">
        <w:rPr>
          <w:rFonts w:eastAsia="Times New Roman" w:cs="Times New Roman"/>
        </w:rPr>
        <w:t>a long period of time.</w:t>
      </w:r>
      <w:r w:rsidR="00295132" w:rsidRPr="55C813AE">
        <w:rPr>
          <w:rFonts w:eastAsia="Times New Roman" w:cs="Times New Roman"/>
        </w:rPr>
        <w:t xml:space="preserve"> If delayed, students must contact their site</w:t>
      </w:r>
      <w:r w:rsidR="4C7AD1B1" w:rsidRPr="55C813AE">
        <w:rPr>
          <w:rFonts w:eastAsia="Times New Roman" w:cs="Times New Roman"/>
        </w:rPr>
        <w:t>.</w:t>
      </w:r>
    </w:p>
    <w:p w14:paraId="758907A9" w14:textId="2EFFE062" w:rsidR="4C7AD1B1" w:rsidRDefault="4C7AD1B1" w:rsidP="55C813AE">
      <w:pPr>
        <w:pStyle w:val="ListParagraph"/>
        <w:numPr>
          <w:ilvl w:val="2"/>
          <w:numId w:val="6"/>
        </w:numPr>
        <w:rPr>
          <w:b/>
          <w:bCs/>
        </w:rPr>
      </w:pPr>
      <w:r w:rsidRPr="55C813AE">
        <w:rPr>
          <w:rFonts w:eastAsia="Times New Roman" w:cs="Times New Roman"/>
        </w:rPr>
        <w:t>University-owned Community Service Vans may be used by student groups following existing procedures and guidelines, if users</w:t>
      </w:r>
      <w:r w:rsidR="317917A1" w:rsidRPr="55C813AE">
        <w:rPr>
          <w:rFonts w:eastAsia="Times New Roman" w:cs="Times New Roman"/>
        </w:rPr>
        <w:t xml:space="preserve"> can assure that COVID-19 precautions will be taken. A maximum of two individuals may use a Community Service Van at any given time, with one driver in the front seat and one passenger in the far back row. Masking is require</w:t>
      </w:r>
      <w:r w:rsidR="180A35DE" w:rsidRPr="55C813AE">
        <w:rPr>
          <w:rFonts w:eastAsia="Times New Roman" w:cs="Times New Roman"/>
        </w:rPr>
        <w:t xml:space="preserve">d and windows must be open whenever possible. </w:t>
      </w:r>
      <w:r w:rsidR="180A35DE" w:rsidRPr="55C813AE">
        <w:rPr>
          <w:rFonts w:eastAsia="Times New Roman" w:cs="Times New Roman"/>
        </w:rPr>
        <w:lastRenderedPageBreak/>
        <w:t xml:space="preserve">Each van will be outfitted with disinfecting wipes – passengers are responsible for wiping down </w:t>
      </w:r>
      <w:r w:rsidR="5C3C784D" w:rsidRPr="55C813AE">
        <w:rPr>
          <w:rFonts w:eastAsia="Times New Roman" w:cs="Times New Roman"/>
        </w:rPr>
        <w:t>surfaces (</w:t>
      </w:r>
      <w:proofErr w:type="spellStart"/>
      <w:r w:rsidR="5C3C784D" w:rsidRPr="55C813AE">
        <w:rPr>
          <w:rFonts w:eastAsia="Times New Roman" w:cs="Times New Roman"/>
        </w:rPr>
        <w:t>ie</w:t>
      </w:r>
      <w:proofErr w:type="spellEnd"/>
      <w:r w:rsidR="5C3C784D" w:rsidRPr="55C813AE">
        <w:rPr>
          <w:rFonts w:eastAsia="Times New Roman" w:cs="Times New Roman"/>
        </w:rPr>
        <w:t xml:space="preserve"> </w:t>
      </w:r>
      <w:r w:rsidR="180A35DE" w:rsidRPr="55C813AE">
        <w:rPr>
          <w:rFonts w:eastAsia="Times New Roman" w:cs="Times New Roman"/>
        </w:rPr>
        <w:t xml:space="preserve">seats, armrests, doors, handles, steering wheel, </w:t>
      </w:r>
      <w:proofErr w:type="spellStart"/>
      <w:r w:rsidR="180A35DE" w:rsidRPr="55C813AE">
        <w:rPr>
          <w:rFonts w:eastAsia="Times New Roman" w:cs="Times New Roman"/>
        </w:rPr>
        <w:t>etc</w:t>
      </w:r>
      <w:proofErr w:type="spellEnd"/>
      <w:r w:rsidR="318BF7D7" w:rsidRPr="55C813AE">
        <w:rPr>
          <w:rFonts w:eastAsia="Times New Roman" w:cs="Times New Roman"/>
        </w:rPr>
        <w:t>)</w:t>
      </w:r>
      <w:r w:rsidR="180A35DE" w:rsidRPr="55C813AE">
        <w:rPr>
          <w:rFonts w:eastAsia="Times New Roman" w:cs="Times New Roman"/>
        </w:rPr>
        <w:t xml:space="preserve"> before using the vehicle.</w:t>
      </w:r>
    </w:p>
    <w:p w14:paraId="45B81924" w14:textId="46869D69" w:rsidR="4FA8A78A" w:rsidRDefault="4FA8A78A" w:rsidP="55C813AE">
      <w:pPr>
        <w:pStyle w:val="ListParagraph"/>
        <w:numPr>
          <w:ilvl w:val="2"/>
          <w:numId w:val="6"/>
        </w:numPr>
        <w:spacing w:line="259" w:lineRule="auto"/>
        <w:rPr>
          <w:rFonts w:asciiTheme="minorHAnsi" w:eastAsiaTheme="minorEastAsia" w:hAnsiTheme="minorHAnsi" w:cstheme="minorBidi"/>
          <w:b/>
          <w:bCs/>
          <w:szCs w:val="24"/>
        </w:rPr>
      </w:pPr>
      <w:r w:rsidRPr="55C813AE">
        <w:rPr>
          <w:rFonts w:eastAsia="Times New Roman" w:cs="Times New Roman"/>
        </w:rPr>
        <w:t xml:space="preserve">The use of personal vehicles is permitted when following existing vehicle safety </w:t>
      </w:r>
      <w:r w:rsidR="413A6BF2" w:rsidRPr="55C813AE">
        <w:rPr>
          <w:rFonts w:eastAsia="Times New Roman" w:cs="Times New Roman"/>
        </w:rPr>
        <w:t xml:space="preserve">policy </w:t>
      </w:r>
      <w:r w:rsidRPr="55C813AE">
        <w:rPr>
          <w:rFonts w:eastAsia="Times New Roman" w:cs="Times New Roman"/>
        </w:rPr>
        <w:t xml:space="preserve">and COVID-19 policy, including dedensification, disinfection, </w:t>
      </w:r>
      <w:r w:rsidR="4F5F4AD8" w:rsidRPr="55C813AE">
        <w:rPr>
          <w:rFonts w:eastAsia="Times New Roman" w:cs="Times New Roman"/>
        </w:rPr>
        <w:t xml:space="preserve">masking, </w:t>
      </w:r>
      <w:r w:rsidRPr="55C813AE">
        <w:rPr>
          <w:rFonts w:eastAsia="Times New Roman" w:cs="Times New Roman"/>
        </w:rPr>
        <w:t xml:space="preserve">and </w:t>
      </w:r>
      <w:r w:rsidR="2206C62D" w:rsidRPr="55C813AE">
        <w:rPr>
          <w:rFonts w:eastAsia="Times New Roman" w:cs="Times New Roman"/>
        </w:rPr>
        <w:t>hygiene</w:t>
      </w:r>
      <w:r w:rsidRPr="55C813AE">
        <w:rPr>
          <w:rFonts w:eastAsia="Times New Roman" w:cs="Times New Roman"/>
        </w:rPr>
        <w:t xml:space="preserve"> practices.</w:t>
      </w:r>
      <w:r w:rsidR="295946D7" w:rsidRPr="55C813AE">
        <w:rPr>
          <w:rFonts w:eastAsia="Times New Roman" w:cs="Times New Roman"/>
        </w:rPr>
        <w:t xml:space="preserve"> No more than two individuals are permitted per vehicle</w:t>
      </w:r>
      <w:r w:rsidR="49D9D043" w:rsidRPr="55C813AE">
        <w:rPr>
          <w:rFonts w:eastAsia="Times New Roman" w:cs="Times New Roman"/>
        </w:rPr>
        <w:t xml:space="preserve"> and passengers are encouraged to sit as far away from each other as possible.</w:t>
      </w:r>
    </w:p>
    <w:p w14:paraId="54108DC5" w14:textId="46EEBD8D" w:rsidR="004A480C" w:rsidRDefault="004A480C" w:rsidP="00571B61">
      <w:pPr>
        <w:rPr>
          <w:rFonts w:eastAsia="Times New Roman" w:cs="Times New Roman"/>
        </w:rPr>
      </w:pPr>
    </w:p>
    <w:p w14:paraId="4FEAA14A" w14:textId="45FD4C6F" w:rsidR="00E46814" w:rsidRDefault="00E46814" w:rsidP="00571B61">
      <w:pPr>
        <w:rPr>
          <w:rFonts w:ascii="Times New Roman" w:eastAsia="Times New Roman" w:hAnsi="Times New Roman" w:cs="Times New Roman"/>
        </w:rPr>
      </w:pPr>
      <w:r w:rsidRPr="55C813AE">
        <w:rPr>
          <w:rFonts w:eastAsia="Times New Roman" w:cs="Times New Roman"/>
        </w:rPr>
        <w:t xml:space="preserve">Revised </w:t>
      </w:r>
      <w:r w:rsidR="00BC7231">
        <w:rPr>
          <w:rFonts w:eastAsia="Times New Roman" w:cs="Times New Roman"/>
        </w:rPr>
        <w:t>9/4</w:t>
      </w:r>
      <w:r w:rsidR="00DF50CC" w:rsidRPr="55C813AE">
        <w:rPr>
          <w:rFonts w:eastAsia="Times New Roman" w:cs="Times New Roman"/>
        </w:rPr>
        <w:t>/2020</w:t>
      </w:r>
    </w:p>
    <w:p w14:paraId="3092D55E" w14:textId="77777777" w:rsidR="004A480C" w:rsidRDefault="004A480C" w:rsidP="00571B61">
      <w:pPr>
        <w:rPr>
          <w:rFonts w:ascii="Times New Roman" w:eastAsia="Times New Roman" w:hAnsi="Times New Roman" w:cs="Times New Roman"/>
        </w:rPr>
      </w:pPr>
    </w:p>
    <w:sectPr w:rsidR="004A480C" w:rsidSect="0094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5549"/>
    <w:multiLevelType w:val="hybridMultilevel"/>
    <w:tmpl w:val="E5E2BA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5747CD"/>
    <w:multiLevelType w:val="hybridMultilevel"/>
    <w:tmpl w:val="1398183A"/>
    <w:lvl w:ilvl="0" w:tplc="25209B50">
      <w:start w:val="1"/>
      <w:numFmt w:val="decimal"/>
      <w:lvlText w:val="%1)"/>
      <w:lvlJc w:val="left"/>
      <w:pPr>
        <w:ind w:left="360" w:hanging="360"/>
      </w:pPr>
    </w:lvl>
    <w:lvl w:ilvl="1" w:tplc="E028F0E6">
      <w:start w:val="1"/>
      <w:numFmt w:val="decimal"/>
      <w:lvlText w:val="%2."/>
      <w:lvlJc w:val="left"/>
      <w:pPr>
        <w:ind w:left="720" w:hanging="360"/>
      </w:pPr>
    </w:lvl>
    <w:lvl w:ilvl="2" w:tplc="2780D844">
      <w:start w:val="1"/>
      <w:numFmt w:val="lowerRoman"/>
      <w:lvlText w:val="%3)"/>
      <w:lvlJc w:val="left"/>
      <w:pPr>
        <w:ind w:left="1080" w:hanging="360"/>
      </w:pPr>
    </w:lvl>
    <w:lvl w:ilvl="3" w:tplc="47F61924">
      <w:start w:val="1"/>
      <w:numFmt w:val="decimal"/>
      <w:lvlText w:val="(%4)"/>
      <w:lvlJc w:val="left"/>
      <w:pPr>
        <w:ind w:left="1440" w:hanging="360"/>
      </w:pPr>
    </w:lvl>
    <w:lvl w:ilvl="4" w:tplc="FE8CCD44">
      <w:start w:val="1"/>
      <w:numFmt w:val="lowerLetter"/>
      <w:lvlText w:val="(%5)"/>
      <w:lvlJc w:val="left"/>
      <w:pPr>
        <w:ind w:left="1800" w:hanging="360"/>
      </w:pPr>
    </w:lvl>
    <w:lvl w:ilvl="5" w:tplc="4666125C">
      <w:start w:val="1"/>
      <w:numFmt w:val="lowerRoman"/>
      <w:lvlText w:val="(%6)"/>
      <w:lvlJc w:val="left"/>
      <w:pPr>
        <w:ind w:left="2160" w:hanging="360"/>
      </w:pPr>
    </w:lvl>
    <w:lvl w:ilvl="6" w:tplc="C3787B5A">
      <w:start w:val="1"/>
      <w:numFmt w:val="decimal"/>
      <w:lvlText w:val="%7."/>
      <w:lvlJc w:val="left"/>
      <w:pPr>
        <w:ind w:left="2520" w:hanging="360"/>
      </w:pPr>
    </w:lvl>
    <w:lvl w:ilvl="7" w:tplc="A12E12EC">
      <w:start w:val="1"/>
      <w:numFmt w:val="lowerLetter"/>
      <w:lvlText w:val="%8."/>
      <w:lvlJc w:val="left"/>
      <w:pPr>
        <w:ind w:left="2880" w:hanging="360"/>
      </w:pPr>
    </w:lvl>
    <w:lvl w:ilvl="8" w:tplc="2500FAE8">
      <w:start w:val="1"/>
      <w:numFmt w:val="lowerRoman"/>
      <w:lvlText w:val="%9."/>
      <w:lvlJc w:val="left"/>
      <w:pPr>
        <w:ind w:left="3240" w:hanging="360"/>
      </w:pPr>
    </w:lvl>
  </w:abstractNum>
  <w:abstractNum w:abstractNumId="2" w15:restartNumberingAfterBreak="0">
    <w:nsid w:val="20300281"/>
    <w:multiLevelType w:val="hybridMultilevel"/>
    <w:tmpl w:val="AC000E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B521D3"/>
    <w:multiLevelType w:val="hybridMultilevel"/>
    <w:tmpl w:val="E5E2BA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551B98"/>
    <w:multiLevelType w:val="hybridMultilevel"/>
    <w:tmpl w:val="AF14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06864"/>
    <w:multiLevelType w:val="hybridMultilevel"/>
    <w:tmpl w:val="D9AC2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CBEC302">
      <w:numFmt w:val="bullet"/>
      <w:lvlText w:val="-"/>
      <w:lvlJc w:val="left"/>
      <w:pPr>
        <w:ind w:left="2520" w:hanging="360"/>
      </w:pPr>
      <w:rPr>
        <w:rFonts w:ascii="Calibri" w:eastAsia="Times New Roman" w:hAnsi="Calibri" w:cs="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553561"/>
    <w:multiLevelType w:val="hybridMultilevel"/>
    <w:tmpl w:val="373449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4077CD"/>
    <w:multiLevelType w:val="hybridMultilevel"/>
    <w:tmpl w:val="BAC6B8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4ED57A44"/>
    <w:multiLevelType w:val="hybridMultilevel"/>
    <w:tmpl w:val="B2E806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B72E6D"/>
    <w:multiLevelType w:val="hybridMultilevel"/>
    <w:tmpl w:val="BAC6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8D2703"/>
    <w:multiLevelType w:val="hybridMultilevel"/>
    <w:tmpl w:val="0A62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A1400"/>
    <w:multiLevelType w:val="hybridMultilevel"/>
    <w:tmpl w:val="770451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574408"/>
    <w:multiLevelType w:val="hybridMultilevel"/>
    <w:tmpl w:val="0409001D"/>
    <w:lvl w:ilvl="0" w:tplc="92346400">
      <w:start w:val="1"/>
      <w:numFmt w:val="decimal"/>
      <w:lvlText w:val="%1)"/>
      <w:lvlJc w:val="left"/>
      <w:pPr>
        <w:ind w:left="720" w:hanging="360"/>
      </w:pPr>
      <w:rPr>
        <w:rFonts w:hint="default"/>
      </w:rPr>
    </w:lvl>
    <w:lvl w:ilvl="1" w:tplc="D1FAE532">
      <w:start w:val="1"/>
      <w:numFmt w:val="lowerLetter"/>
      <w:lvlText w:val="%2)"/>
      <w:lvlJc w:val="left"/>
      <w:pPr>
        <w:ind w:left="1080" w:hanging="360"/>
      </w:pPr>
      <w:rPr>
        <w:rFonts w:hint="default"/>
      </w:rPr>
    </w:lvl>
    <w:lvl w:ilvl="2" w:tplc="62E439FC">
      <w:start w:val="1"/>
      <w:numFmt w:val="lowerRoman"/>
      <w:lvlText w:val="%3)"/>
      <w:lvlJc w:val="left"/>
      <w:pPr>
        <w:ind w:left="1440" w:hanging="360"/>
      </w:pPr>
      <w:rPr>
        <w:rFonts w:hint="default"/>
      </w:rPr>
    </w:lvl>
    <w:lvl w:ilvl="3" w:tplc="ED30DC6C">
      <w:start w:val="1"/>
      <w:numFmt w:val="decimal"/>
      <w:lvlText w:val="(%4)"/>
      <w:lvlJc w:val="left"/>
      <w:pPr>
        <w:ind w:left="1800" w:hanging="360"/>
      </w:pPr>
      <w:rPr>
        <w:rFonts w:hint="default"/>
      </w:rPr>
    </w:lvl>
    <w:lvl w:ilvl="4" w:tplc="A40E5BBC">
      <w:start w:val="1"/>
      <w:numFmt w:val="lowerLetter"/>
      <w:lvlText w:val="(%5)"/>
      <w:lvlJc w:val="left"/>
      <w:pPr>
        <w:ind w:left="2160" w:hanging="360"/>
      </w:pPr>
      <w:rPr>
        <w:rFonts w:hint="default"/>
      </w:rPr>
    </w:lvl>
    <w:lvl w:ilvl="5" w:tplc="AFC24350">
      <w:start w:val="1"/>
      <w:numFmt w:val="lowerRoman"/>
      <w:lvlText w:val="(%6)"/>
      <w:lvlJc w:val="left"/>
      <w:pPr>
        <w:ind w:left="2520" w:hanging="360"/>
      </w:pPr>
      <w:rPr>
        <w:rFonts w:hint="default"/>
      </w:rPr>
    </w:lvl>
    <w:lvl w:ilvl="6" w:tplc="EACAFDDA">
      <w:start w:val="1"/>
      <w:numFmt w:val="decimal"/>
      <w:lvlText w:val="%7."/>
      <w:lvlJc w:val="left"/>
      <w:pPr>
        <w:ind w:left="2880" w:hanging="360"/>
      </w:pPr>
      <w:rPr>
        <w:rFonts w:hint="default"/>
      </w:rPr>
    </w:lvl>
    <w:lvl w:ilvl="7" w:tplc="296EB54A">
      <w:start w:val="1"/>
      <w:numFmt w:val="lowerLetter"/>
      <w:lvlText w:val="%8."/>
      <w:lvlJc w:val="left"/>
      <w:pPr>
        <w:ind w:left="3240" w:hanging="360"/>
      </w:pPr>
      <w:rPr>
        <w:rFonts w:hint="default"/>
      </w:rPr>
    </w:lvl>
    <w:lvl w:ilvl="8" w:tplc="469C61D6">
      <w:start w:val="1"/>
      <w:numFmt w:val="lowerRoman"/>
      <w:lvlText w:val="%9."/>
      <w:lvlJc w:val="left"/>
      <w:pPr>
        <w:ind w:left="3600" w:hanging="360"/>
      </w:pPr>
      <w:rPr>
        <w:rFonts w:hint="default"/>
      </w:rPr>
    </w:lvl>
  </w:abstractNum>
  <w:abstractNum w:abstractNumId="13" w15:restartNumberingAfterBreak="0">
    <w:nsid w:val="72544A73"/>
    <w:multiLevelType w:val="hybridMultilevel"/>
    <w:tmpl w:val="E7FA0F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9F45367"/>
    <w:multiLevelType w:val="hybridMultilevel"/>
    <w:tmpl w:val="AC96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2"/>
  </w:num>
  <w:num w:numId="6">
    <w:abstractNumId w:val="1"/>
  </w:num>
  <w:num w:numId="7">
    <w:abstractNumId w:val="13"/>
  </w:num>
  <w:num w:numId="8">
    <w:abstractNumId w:val="7"/>
  </w:num>
  <w:num w:numId="9">
    <w:abstractNumId w:val="14"/>
  </w:num>
  <w:num w:numId="10">
    <w:abstractNumId w:val="6"/>
  </w:num>
  <w:num w:numId="11">
    <w:abstractNumId w:val="8"/>
  </w:num>
  <w:num w:numId="12">
    <w:abstractNumId w:val="11"/>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61"/>
    <w:rsid w:val="0000308F"/>
    <w:rsid w:val="00010E49"/>
    <w:rsid w:val="0002773A"/>
    <w:rsid w:val="00030EEF"/>
    <w:rsid w:val="00052972"/>
    <w:rsid w:val="00063B23"/>
    <w:rsid w:val="00080B44"/>
    <w:rsid w:val="000C2AA5"/>
    <w:rsid w:val="000E49DC"/>
    <w:rsid w:val="000E722F"/>
    <w:rsid w:val="000E7E23"/>
    <w:rsid w:val="0012058E"/>
    <w:rsid w:val="00120B3B"/>
    <w:rsid w:val="001243A1"/>
    <w:rsid w:val="00147303"/>
    <w:rsid w:val="001577EA"/>
    <w:rsid w:val="001649E4"/>
    <w:rsid w:val="00166836"/>
    <w:rsid w:val="001730EA"/>
    <w:rsid w:val="00192CA5"/>
    <w:rsid w:val="001943DC"/>
    <w:rsid w:val="001E553F"/>
    <w:rsid w:val="001F0992"/>
    <w:rsid w:val="00215172"/>
    <w:rsid w:val="0022265D"/>
    <w:rsid w:val="002307ED"/>
    <w:rsid w:val="002371DB"/>
    <w:rsid w:val="00246DDF"/>
    <w:rsid w:val="00251B27"/>
    <w:rsid w:val="002705BF"/>
    <w:rsid w:val="002718DB"/>
    <w:rsid w:val="00274886"/>
    <w:rsid w:val="002779A2"/>
    <w:rsid w:val="00282326"/>
    <w:rsid w:val="00295132"/>
    <w:rsid w:val="002958D4"/>
    <w:rsid w:val="002C1D84"/>
    <w:rsid w:val="002C5D15"/>
    <w:rsid w:val="002E5C7E"/>
    <w:rsid w:val="002F2679"/>
    <w:rsid w:val="002F3A76"/>
    <w:rsid w:val="00310BA0"/>
    <w:rsid w:val="00311EFA"/>
    <w:rsid w:val="00320791"/>
    <w:rsid w:val="0032221E"/>
    <w:rsid w:val="00323CA5"/>
    <w:rsid w:val="00334625"/>
    <w:rsid w:val="00340ABB"/>
    <w:rsid w:val="00356254"/>
    <w:rsid w:val="0036156F"/>
    <w:rsid w:val="00387FC9"/>
    <w:rsid w:val="00392DD4"/>
    <w:rsid w:val="003B1C30"/>
    <w:rsid w:val="003D2159"/>
    <w:rsid w:val="003E4683"/>
    <w:rsid w:val="003E504D"/>
    <w:rsid w:val="003E643A"/>
    <w:rsid w:val="003F5254"/>
    <w:rsid w:val="00410481"/>
    <w:rsid w:val="00415681"/>
    <w:rsid w:val="0042258E"/>
    <w:rsid w:val="00430265"/>
    <w:rsid w:val="0043124E"/>
    <w:rsid w:val="00433A07"/>
    <w:rsid w:val="00445C9F"/>
    <w:rsid w:val="0045554C"/>
    <w:rsid w:val="00464430"/>
    <w:rsid w:val="004676B6"/>
    <w:rsid w:val="0047635D"/>
    <w:rsid w:val="00486854"/>
    <w:rsid w:val="004952C7"/>
    <w:rsid w:val="004A0E06"/>
    <w:rsid w:val="004A480C"/>
    <w:rsid w:val="004A712A"/>
    <w:rsid w:val="004A743D"/>
    <w:rsid w:val="004B235C"/>
    <w:rsid w:val="00507A0A"/>
    <w:rsid w:val="00514804"/>
    <w:rsid w:val="00531253"/>
    <w:rsid w:val="005415BE"/>
    <w:rsid w:val="00547CD1"/>
    <w:rsid w:val="0055249A"/>
    <w:rsid w:val="0055407C"/>
    <w:rsid w:val="00567A22"/>
    <w:rsid w:val="00567E0C"/>
    <w:rsid w:val="00571B61"/>
    <w:rsid w:val="00574BC1"/>
    <w:rsid w:val="00584BBF"/>
    <w:rsid w:val="00596E9D"/>
    <w:rsid w:val="005A6C44"/>
    <w:rsid w:val="005B2A9D"/>
    <w:rsid w:val="005B3BE7"/>
    <w:rsid w:val="005D033E"/>
    <w:rsid w:val="005D0A48"/>
    <w:rsid w:val="005E32BC"/>
    <w:rsid w:val="005E5C79"/>
    <w:rsid w:val="005F04CB"/>
    <w:rsid w:val="00601047"/>
    <w:rsid w:val="00614932"/>
    <w:rsid w:val="00635CA3"/>
    <w:rsid w:val="00637B64"/>
    <w:rsid w:val="00642744"/>
    <w:rsid w:val="00651EF9"/>
    <w:rsid w:val="00652F54"/>
    <w:rsid w:val="006634FD"/>
    <w:rsid w:val="00667E91"/>
    <w:rsid w:val="00675742"/>
    <w:rsid w:val="006957E9"/>
    <w:rsid w:val="006A2FB2"/>
    <w:rsid w:val="006A5932"/>
    <w:rsid w:val="006B02D2"/>
    <w:rsid w:val="006B43A7"/>
    <w:rsid w:val="006D0415"/>
    <w:rsid w:val="006E1845"/>
    <w:rsid w:val="006F0401"/>
    <w:rsid w:val="00733128"/>
    <w:rsid w:val="00734D4F"/>
    <w:rsid w:val="00737891"/>
    <w:rsid w:val="00744FD7"/>
    <w:rsid w:val="007557AA"/>
    <w:rsid w:val="00761B4A"/>
    <w:rsid w:val="00773610"/>
    <w:rsid w:val="0077640A"/>
    <w:rsid w:val="00777726"/>
    <w:rsid w:val="007823E7"/>
    <w:rsid w:val="00784D2F"/>
    <w:rsid w:val="007965EC"/>
    <w:rsid w:val="007A1495"/>
    <w:rsid w:val="007C4E84"/>
    <w:rsid w:val="007D7D1C"/>
    <w:rsid w:val="007E2342"/>
    <w:rsid w:val="007E2ED3"/>
    <w:rsid w:val="007E54C5"/>
    <w:rsid w:val="007F154E"/>
    <w:rsid w:val="007F62AF"/>
    <w:rsid w:val="008114B8"/>
    <w:rsid w:val="00824881"/>
    <w:rsid w:val="00833E63"/>
    <w:rsid w:val="0084476A"/>
    <w:rsid w:val="00847E2A"/>
    <w:rsid w:val="00861663"/>
    <w:rsid w:val="00861DD2"/>
    <w:rsid w:val="00867F89"/>
    <w:rsid w:val="008820DD"/>
    <w:rsid w:val="008D2A57"/>
    <w:rsid w:val="008E00C6"/>
    <w:rsid w:val="008F08F0"/>
    <w:rsid w:val="00904022"/>
    <w:rsid w:val="009342E5"/>
    <w:rsid w:val="00937710"/>
    <w:rsid w:val="00937B02"/>
    <w:rsid w:val="00941F72"/>
    <w:rsid w:val="0095089B"/>
    <w:rsid w:val="00963355"/>
    <w:rsid w:val="00974973"/>
    <w:rsid w:val="00977745"/>
    <w:rsid w:val="009819DB"/>
    <w:rsid w:val="00986E2B"/>
    <w:rsid w:val="00991C49"/>
    <w:rsid w:val="009B6B69"/>
    <w:rsid w:val="009E4329"/>
    <w:rsid w:val="009F7196"/>
    <w:rsid w:val="009F7459"/>
    <w:rsid w:val="00A02E5F"/>
    <w:rsid w:val="00A06E3C"/>
    <w:rsid w:val="00A14E3F"/>
    <w:rsid w:val="00A4796D"/>
    <w:rsid w:val="00A51AC2"/>
    <w:rsid w:val="00A6295F"/>
    <w:rsid w:val="00A7132A"/>
    <w:rsid w:val="00A76C59"/>
    <w:rsid w:val="00A77064"/>
    <w:rsid w:val="00A806D7"/>
    <w:rsid w:val="00A95FAD"/>
    <w:rsid w:val="00AA3052"/>
    <w:rsid w:val="00AC61AA"/>
    <w:rsid w:val="00AC7FB1"/>
    <w:rsid w:val="00AD2E01"/>
    <w:rsid w:val="00AF5526"/>
    <w:rsid w:val="00B02F77"/>
    <w:rsid w:val="00B0779E"/>
    <w:rsid w:val="00B35D05"/>
    <w:rsid w:val="00B402E1"/>
    <w:rsid w:val="00B40474"/>
    <w:rsid w:val="00B44151"/>
    <w:rsid w:val="00B6417E"/>
    <w:rsid w:val="00B74974"/>
    <w:rsid w:val="00B76A3A"/>
    <w:rsid w:val="00BC04A6"/>
    <w:rsid w:val="00BC7231"/>
    <w:rsid w:val="00C218B1"/>
    <w:rsid w:val="00C251CC"/>
    <w:rsid w:val="00C33F78"/>
    <w:rsid w:val="00C47C44"/>
    <w:rsid w:val="00C535D8"/>
    <w:rsid w:val="00C60947"/>
    <w:rsid w:val="00C87FB8"/>
    <w:rsid w:val="00C90C71"/>
    <w:rsid w:val="00C93A5D"/>
    <w:rsid w:val="00C946EF"/>
    <w:rsid w:val="00C9546A"/>
    <w:rsid w:val="00CA0721"/>
    <w:rsid w:val="00CA4CC4"/>
    <w:rsid w:val="00CB107E"/>
    <w:rsid w:val="00CB54D5"/>
    <w:rsid w:val="00CC54BF"/>
    <w:rsid w:val="00CD3233"/>
    <w:rsid w:val="00CE7B73"/>
    <w:rsid w:val="00D505AD"/>
    <w:rsid w:val="00D63F86"/>
    <w:rsid w:val="00D74EE4"/>
    <w:rsid w:val="00D81CE7"/>
    <w:rsid w:val="00D84145"/>
    <w:rsid w:val="00D855A7"/>
    <w:rsid w:val="00D939A2"/>
    <w:rsid w:val="00DA4AF8"/>
    <w:rsid w:val="00DB1E37"/>
    <w:rsid w:val="00DC1C68"/>
    <w:rsid w:val="00DD4371"/>
    <w:rsid w:val="00DD4923"/>
    <w:rsid w:val="00DF50CC"/>
    <w:rsid w:val="00E00A44"/>
    <w:rsid w:val="00E07ED0"/>
    <w:rsid w:val="00E11406"/>
    <w:rsid w:val="00E122ED"/>
    <w:rsid w:val="00E43299"/>
    <w:rsid w:val="00E46814"/>
    <w:rsid w:val="00E5013B"/>
    <w:rsid w:val="00E54DFC"/>
    <w:rsid w:val="00E656A9"/>
    <w:rsid w:val="00E669FA"/>
    <w:rsid w:val="00E7411A"/>
    <w:rsid w:val="00E81841"/>
    <w:rsid w:val="00E947CB"/>
    <w:rsid w:val="00EA0B14"/>
    <w:rsid w:val="00EC430E"/>
    <w:rsid w:val="00EC7E91"/>
    <w:rsid w:val="00EF31F0"/>
    <w:rsid w:val="00F137A0"/>
    <w:rsid w:val="00F21C15"/>
    <w:rsid w:val="00F23D90"/>
    <w:rsid w:val="00F3580F"/>
    <w:rsid w:val="00F44221"/>
    <w:rsid w:val="00F44243"/>
    <w:rsid w:val="00F46C08"/>
    <w:rsid w:val="00F64F6F"/>
    <w:rsid w:val="00F81932"/>
    <w:rsid w:val="00FB3833"/>
    <w:rsid w:val="00FB4429"/>
    <w:rsid w:val="00FC153D"/>
    <w:rsid w:val="00FD0927"/>
    <w:rsid w:val="00FD23F0"/>
    <w:rsid w:val="00FD5401"/>
    <w:rsid w:val="00FD7037"/>
    <w:rsid w:val="00FE5CC8"/>
    <w:rsid w:val="012DAC6D"/>
    <w:rsid w:val="0A960B5F"/>
    <w:rsid w:val="0BDD4EFD"/>
    <w:rsid w:val="10A8567D"/>
    <w:rsid w:val="14344880"/>
    <w:rsid w:val="14883291"/>
    <w:rsid w:val="180A35DE"/>
    <w:rsid w:val="1A5AC9C1"/>
    <w:rsid w:val="1AFD18DA"/>
    <w:rsid w:val="1D082229"/>
    <w:rsid w:val="1FC88FDF"/>
    <w:rsid w:val="2206C62D"/>
    <w:rsid w:val="24223425"/>
    <w:rsid w:val="25DC11EF"/>
    <w:rsid w:val="295946D7"/>
    <w:rsid w:val="2AB87FAD"/>
    <w:rsid w:val="2EEFF1D7"/>
    <w:rsid w:val="317917A1"/>
    <w:rsid w:val="318BF7D7"/>
    <w:rsid w:val="32A4EBC9"/>
    <w:rsid w:val="385A5C45"/>
    <w:rsid w:val="3B4609FA"/>
    <w:rsid w:val="413A6BF2"/>
    <w:rsid w:val="44FBE615"/>
    <w:rsid w:val="49D9D043"/>
    <w:rsid w:val="4C7AD1B1"/>
    <w:rsid w:val="4F5F4AD8"/>
    <w:rsid w:val="4FA8A78A"/>
    <w:rsid w:val="55C813AE"/>
    <w:rsid w:val="589F38C3"/>
    <w:rsid w:val="5B4ECB4D"/>
    <w:rsid w:val="5C3C784D"/>
    <w:rsid w:val="61C0C1D9"/>
    <w:rsid w:val="638F36B0"/>
    <w:rsid w:val="6921B9E2"/>
    <w:rsid w:val="6A7C1A63"/>
    <w:rsid w:val="6DEFE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4BDB"/>
  <w15:chartTrackingRefBased/>
  <w15:docId w15:val="{CAFCAAFE-7B7E-4923-B255-DD2AABD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61"/>
    <w:pPr>
      <w:ind w:left="720"/>
      <w:contextualSpacing/>
    </w:pPr>
    <w:rPr>
      <w:rFonts w:ascii="Times New Roman" w:hAnsi="Times New Roman" w:cs="Calibri"/>
      <w:szCs w:val="22"/>
    </w:rPr>
  </w:style>
  <w:style w:type="paragraph" w:styleId="CommentText">
    <w:name w:val="annotation text"/>
    <w:basedOn w:val="Normal"/>
    <w:link w:val="CommentTextChar"/>
    <w:uiPriority w:val="99"/>
    <w:unhideWhenUsed/>
    <w:rsid w:val="00571B61"/>
    <w:rPr>
      <w:sz w:val="20"/>
      <w:szCs w:val="20"/>
    </w:rPr>
  </w:style>
  <w:style w:type="character" w:customStyle="1" w:styleId="CommentTextChar">
    <w:name w:val="Comment Text Char"/>
    <w:basedOn w:val="DefaultParagraphFont"/>
    <w:link w:val="CommentText"/>
    <w:uiPriority w:val="99"/>
    <w:rsid w:val="00571B61"/>
    <w:rPr>
      <w:sz w:val="20"/>
      <w:szCs w:val="20"/>
    </w:rPr>
  </w:style>
  <w:style w:type="character" w:styleId="Hyperlink">
    <w:name w:val="Hyperlink"/>
    <w:basedOn w:val="DefaultParagraphFont"/>
    <w:uiPriority w:val="99"/>
    <w:unhideWhenUsed/>
    <w:rsid w:val="00571B61"/>
    <w:rPr>
      <w:color w:val="0563C1" w:themeColor="hyperlink"/>
      <w:u w:val="single"/>
    </w:rPr>
  </w:style>
  <w:style w:type="character" w:styleId="Strong">
    <w:name w:val="Strong"/>
    <w:basedOn w:val="DefaultParagraphFont"/>
    <w:uiPriority w:val="22"/>
    <w:qFormat/>
    <w:rsid w:val="00571B61"/>
    <w:rPr>
      <w:b/>
      <w:bCs/>
    </w:rPr>
  </w:style>
  <w:style w:type="character" w:styleId="CommentReference">
    <w:name w:val="annotation reference"/>
    <w:basedOn w:val="DefaultParagraphFont"/>
    <w:uiPriority w:val="99"/>
    <w:semiHidden/>
    <w:unhideWhenUsed/>
    <w:rsid w:val="007965EC"/>
    <w:rPr>
      <w:sz w:val="16"/>
      <w:szCs w:val="16"/>
    </w:rPr>
  </w:style>
  <w:style w:type="paragraph" w:styleId="BalloonText">
    <w:name w:val="Balloon Text"/>
    <w:basedOn w:val="Normal"/>
    <w:link w:val="BalloonTextChar"/>
    <w:uiPriority w:val="99"/>
    <w:semiHidden/>
    <w:unhideWhenUsed/>
    <w:rsid w:val="009342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2E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84145"/>
    <w:rPr>
      <w:color w:val="605E5C"/>
      <w:shd w:val="clear" w:color="auto" w:fill="E1DFDD"/>
    </w:rPr>
  </w:style>
  <w:style w:type="character" w:styleId="FollowedHyperlink">
    <w:name w:val="FollowedHyperlink"/>
    <w:basedOn w:val="DefaultParagraphFont"/>
    <w:uiPriority w:val="99"/>
    <w:semiHidden/>
    <w:unhideWhenUsed/>
    <w:rsid w:val="00601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13024">
      <w:bodyDiv w:val="1"/>
      <w:marLeft w:val="0"/>
      <w:marRight w:val="0"/>
      <w:marTop w:val="0"/>
      <w:marBottom w:val="0"/>
      <w:divBdr>
        <w:top w:val="none" w:sz="0" w:space="0" w:color="auto"/>
        <w:left w:val="none" w:sz="0" w:space="0" w:color="auto"/>
        <w:bottom w:val="none" w:sz="0" w:space="0" w:color="auto"/>
        <w:right w:val="none" w:sz="0" w:space="0" w:color="auto"/>
      </w:divBdr>
    </w:div>
    <w:div w:id="1512574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quette.edu/coronavirus/covid-19-employee-and-student-voluntary-disclosure.php" TargetMode="Externa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Kelly</dc:creator>
  <cp:keywords/>
  <dc:description/>
  <cp:lastModifiedBy>McLaurin, Tyanna</cp:lastModifiedBy>
  <cp:revision>2</cp:revision>
  <dcterms:created xsi:type="dcterms:W3CDTF">2020-09-08T16:07:00Z</dcterms:created>
  <dcterms:modified xsi:type="dcterms:W3CDTF">2020-09-08T16:07:00Z</dcterms:modified>
</cp:coreProperties>
</file>